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AA" w:rsidRDefault="00176A0F" w:rsidP="008E76F8">
      <w:pPr>
        <w:pStyle w:val="Heading1"/>
        <w:numPr>
          <w:ilvl w:val="0"/>
          <w:numId w:val="1"/>
        </w:numPr>
        <w:ind w:left="360"/>
        <w:rPr>
          <w:lang w:val="el-GR"/>
        </w:rPr>
      </w:pPr>
      <w:r>
        <w:rPr>
          <w:lang w:val="el-GR"/>
        </w:rPr>
        <w:t>Εισαγωγή στο κινηματογράφο και στη πληροφορική κινηματογραφία</w:t>
      </w:r>
    </w:p>
    <w:p w:rsidR="00176A0F" w:rsidRDefault="00176A0F" w:rsidP="00176A0F">
      <w:pPr>
        <w:pStyle w:val="Heading2"/>
        <w:rPr>
          <w:lang w:val="el-GR"/>
        </w:rPr>
      </w:pPr>
      <w:r>
        <w:rPr>
          <w:lang w:val="el-GR"/>
        </w:rPr>
        <w:t>Α. Ο κινηματογράφος</w:t>
      </w:r>
    </w:p>
    <w:p w:rsidR="00176A0F" w:rsidRDefault="00176A0F" w:rsidP="00176A0F">
      <w:pPr>
        <w:pStyle w:val="Heading2"/>
        <w:rPr>
          <w:lang w:val="el-GR"/>
        </w:rPr>
      </w:pPr>
      <w:r>
        <w:rPr>
          <w:lang w:val="el-GR"/>
        </w:rPr>
        <w:t>Β. Εισαγωγή των ψηφιακών μέσων στο κινηματογράφο</w:t>
      </w:r>
    </w:p>
    <w:p w:rsidR="00176A0F" w:rsidRDefault="00176A0F" w:rsidP="00176A0F">
      <w:pPr>
        <w:pStyle w:val="Heading2"/>
        <w:rPr>
          <w:lang w:val="el-GR"/>
        </w:rPr>
      </w:pPr>
      <w:r>
        <w:rPr>
          <w:lang w:val="el-GR"/>
        </w:rPr>
        <w:t>Γ. Πληροφορική κινηματογραφία</w:t>
      </w:r>
    </w:p>
    <w:p w:rsidR="00176A0F" w:rsidRDefault="00176A0F" w:rsidP="00176A0F">
      <w:pPr>
        <w:pStyle w:val="Heading1"/>
        <w:rPr>
          <w:lang w:val="el-GR"/>
        </w:rPr>
      </w:pPr>
      <w:r>
        <w:rPr>
          <w:lang w:val="el-GR"/>
        </w:rPr>
        <w:t>2. Σκηνικός χώρος – Σκηνογραφία (στο κινηματογράφο)</w:t>
      </w:r>
    </w:p>
    <w:p w:rsidR="00176A0F" w:rsidRDefault="00176A0F" w:rsidP="00176A0F">
      <w:pPr>
        <w:pStyle w:val="Heading2"/>
        <w:rPr>
          <w:lang w:val="el-GR"/>
        </w:rPr>
      </w:pPr>
      <w:r>
        <w:rPr>
          <w:lang w:val="el-GR"/>
        </w:rPr>
        <w:t>Α. Ορισμός</w:t>
      </w:r>
    </w:p>
    <w:p w:rsidR="00176A0F" w:rsidRDefault="00176A0F" w:rsidP="00176A0F">
      <w:pPr>
        <w:pStyle w:val="Heading2"/>
        <w:rPr>
          <w:lang w:val="el-GR"/>
        </w:rPr>
      </w:pPr>
      <w:r>
        <w:rPr>
          <w:lang w:val="el-GR"/>
        </w:rPr>
        <w:t>Β. Τι περιλαμβάνει η έννοια</w:t>
      </w:r>
    </w:p>
    <w:p w:rsidR="00176A0F" w:rsidRDefault="00176A0F" w:rsidP="00176A0F">
      <w:pPr>
        <w:pStyle w:val="Heading3"/>
        <w:rPr>
          <w:lang w:val="el-GR"/>
        </w:rPr>
      </w:pPr>
      <w:r>
        <w:rPr>
          <w:lang w:val="el-GR"/>
        </w:rPr>
        <w:t>α. Η διαδικασία</w:t>
      </w:r>
    </w:p>
    <w:p w:rsidR="00833FAB" w:rsidRDefault="00176A0F" w:rsidP="008E76F8">
      <w:pPr>
        <w:pStyle w:val="Heading3"/>
        <w:rPr>
          <w:lang w:val="el-GR"/>
        </w:rPr>
      </w:pPr>
      <w:r>
        <w:rPr>
          <w:lang w:val="el-GR"/>
        </w:rPr>
        <w:t xml:space="preserve">β. </w:t>
      </w:r>
      <w:r w:rsidR="00833FAB" w:rsidRPr="00FA66B6">
        <w:rPr>
          <w:lang w:val="el-GR"/>
        </w:rPr>
        <w:t>Η σχεδίαση της λήψης/</w:t>
      </w:r>
      <w:r w:rsidR="00833FAB">
        <w:rPr>
          <w:lang w:val="el-GR"/>
        </w:rPr>
        <w:t xml:space="preserve"> σύνθεση</w:t>
      </w:r>
      <w:r w:rsidR="00833FAB" w:rsidRPr="00FA66B6">
        <w:rPr>
          <w:lang w:val="el-GR"/>
        </w:rPr>
        <w:t xml:space="preserve"> του κινηματογραφικού κάδρου (</w:t>
      </w:r>
      <w:r w:rsidR="00833FAB" w:rsidRPr="00DA36F2">
        <w:t>design</w:t>
      </w:r>
      <w:r w:rsidR="00833FAB" w:rsidRPr="00FA66B6">
        <w:rPr>
          <w:lang w:val="el-GR"/>
        </w:rPr>
        <w:t xml:space="preserve"> </w:t>
      </w:r>
      <w:r w:rsidR="00833FAB" w:rsidRPr="00DA36F2">
        <w:t>of</w:t>
      </w:r>
      <w:r w:rsidR="00833FAB" w:rsidRPr="00FA66B6">
        <w:rPr>
          <w:lang w:val="el-GR"/>
        </w:rPr>
        <w:t xml:space="preserve"> </w:t>
      </w:r>
      <w:r w:rsidR="00833FAB" w:rsidRPr="00DA36F2">
        <w:t>the</w:t>
      </w:r>
      <w:r w:rsidR="00833FAB" w:rsidRPr="00FA66B6">
        <w:rPr>
          <w:lang w:val="el-GR"/>
        </w:rPr>
        <w:t xml:space="preserve"> </w:t>
      </w:r>
      <w:r w:rsidR="00833FAB" w:rsidRPr="00DA36F2">
        <w:t>shot</w:t>
      </w:r>
      <w:r w:rsidR="00833FAB" w:rsidRPr="00FA66B6">
        <w:rPr>
          <w:lang w:val="el-GR"/>
        </w:rPr>
        <w:t>)</w:t>
      </w:r>
    </w:p>
    <w:p w:rsidR="00176A0F" w:rsidRDefault="00833FAB" w:rsidP="007D1858">
      <w:pPr>
        <w:pStyle w:val="Heading3"/>
        <w:rPr>
          <w:lang w:val="el-GR"/>
        </w:rPr>
      </w:pPr>
      <w:r>
        <w:rPr>
          <w:lang w:val="el-GR"/>
        </w:rPr>
        <w:t xml:space="preserve">γ. </w:t>
      </w:r>
      <w:r w:rsidR="007D1858">
        <w:rPr>
          <w:lang w:val="el-GR"/>
        </w:rPr>
        <w:t>Η αντίληψη του θεατή</w:t>
      </w:r>
    </w:p>
    <w:p w:rsidR="00176A0F" w:rsidRDefault="00833FAB" w:rsidP="008E76F8">
      <w:pPr>
        <w:pStyle w:val="Heading3"/>
        <w:rPr>
          <w:lang w:val="el-GR"/>
        </w:rPr>
      </w:pPr>
      <w:r>
        <w:rPr>
          <w:lang w:val="el-GR"/>
        </w:rPr>
        <w:t>δ</w:t>
      </w:r>
      <w:r w:rsidR="00176A0F">
        <w:rPr>
          <w:lang w:val="el-GR"/>
        </w:rPr>
        <w:t xml:space="preserve">. </w:t>
      </w:r>
      <w:r w:rsidR="007D1858">
        <w:rPr>
          <w:lang w:val="el-GR"/>
        </w:rPr>
        <w:t xml:space="preserve">Σκηνικός χώρος - Σκηνικά αντικείμενα </w:t>
      </w:r>
    </w:p>
    <w:p w:rsidR="00176A0F" w:rsidRDefault="00833FAB" w:rsidP="008E76F8">
      <w:pPr>
        <w:pStyle w:val="Heading3"/>
        <w:rPr>
          <w:lang w:val="el-GR"/>
        </w:rPr>
      </w:pPr>
      <w:r>
        <w:rPr>
          <w:lang w:val="el-GR"/>
        </w:rPr>
        <w:t>ε</w:t>
      </w:r>
      <w:r w:rsidR="00176A0F">
        <w:rPr>
          <w:lang w:val="el-GR"/>
        </w:rPr>
        <w:t xml:space="preserve">. </w:t>
      </w:r>
      <w:r w:rsidR="007D1858">
        <w:rPr>
          <w:lang w:val="el-GR"/>
        </w:rPr>
        <w:t xml:space="preserve">Κοστούμια – μακιγιάζ </w:t>
      </w:r>
    </w:p>
    <w:p w:rsidR="00176A0F" w:rsidRDefault="00833FAB" w:rsidP="008E76F8">
      <w:pPr>
        <w:pStyle w:val="Heading3"/>
        <w:rPr>
          <w:lang w:val="el-GR"/>
        </w:rPr>
      </w:pPr>
      <w:r>
        <w:rPr>
          <w:lang w:val="el-GR"/>
        </w:rPr>
        <w:t>στ</w:t>
      </w:r>
      <w:r w:rsidR="00176A0F">
        <w:rPr>
          <w:lang w:val="el-GR"/>
        </w:rPr>
        <w:t xml:space="preserve">. </w:t>
      </w:r>
      <w:r w:rsidR="007D1858">
        <w:rPr>
          <w:lang w:val="el-GR"/>
        </w:rPr>
        <w:t xml:space="preserve">Φωτισμός </w:t>
      </w:r>
    </w:p>
    <w:p w:rsidR="007D1858" w:rsidRDefault="00833FAB" w:rsidP="008E76F8">
      <w:pPr>
        <w:pStyle w:val="Heading3"/>
        <w:rPr>
          <w:lang w:val="el-GR"/>
        </w:rPr>
      </w:pPr>
      <w:r>
        <w:rPr>
          <w:lang w:val="el-GR"/>
        </w:rPr>
        <w:t>ζ</w:t>
      </w:r>
      <w:r w:rsidR="00176A0F">
        <w:rPr>
          <w:lang w:val="el-GR"/>
        </w:rPr>
        <w:t xml:space="preserve">. </w:t>
      </w:r>
      <w:r w:rsidR="007D1858">
        <w:rPr>
          <w:lang w:val="el-GR"/>
        </w:rPr>
        <w:t>Χρωματική παλέτα</w:t>
      </w:r>
    </w:p>
    <w:p w:rsidR="00176A0F" w:rsidRDefault="007D1858" w:rsidP="008E76F8">
      <w:pPr>
        <w:pStyle w:val="Heading3"/>
        <w:rPr>
          <w:lang w:val="el-GR"/>
        </w:rPr>
      </w:pPr>
      <w:r>
        <w:rPr>
          <w:lang w:val="el-GR"/>
        </w:rPr>
        <w:t xml:space="preserve">η. </w:t>
      </w:r>
      <w:r w:rsidR="00176A0F">
        <w:rPr>
          <w:lang w:val="el-GR"/>
        </w:rPr>
        <w:t>Ειδικά εφέ</w:t>
      </w:r>
    </w:p>
    <w:p w:rsidR="007D1858" w:rsidRDefault="007D1858" w:rsidP="007D1858">
      <w:pPr>
        <w:pStyle w:val="Heading3"/>
        <w:rPr>
          <w:lang w:val="el-GR"/>
        </w:rPr>
      </w:pPr>
      <w:r>
        <w:rPr>
          <w:lang w:val="el-GR"/>
        </w:rPr>
        <w:t>θ. Σύμβολα – συμβολισμοί</w:t>
      </w:r>
    </w:p>
    <w:p w:rsidR="007D1858" w:rsidRPr="007D1858" w:rsidRDefault="007D1858" w:rsidP="007D1858">
      <w:pPr>
        <w:rPr>
          <w:lang w:val="el-GR"/>
        </w:rPr>
      </w:pPr>
    </w:p>
    <w:p w:rsidR="00176A0F" w:rsidRDefault="00176A0F" w:rsidP="00176A0F">
      <w:pPr>
        <w:pStyle w:val="Heading2"/>
        <w:rPr>
          <w:lang w:val="el-GR"/>
        </w:rPr>
      </w:pPr>
      <w:r>
        <w:rPr>
          <w:lang w:val="el-GR"/>
        </w:rPr>
        <w:lastRenderedPageBreak/>
        <w:t>Γ. Αναφορά μεθόδων πρακτικής/ αρχών της σχεδίασης των αναλογικών σκηνικών</w:t>
      </w:r>
    </w:p>
    <w:p w:rsidR="00176A0F" w:rsidRDefault="00176A0F" w:rsidP="00176A0F">
      <w:pPr>
        <w:pStyle w:val="Heading2"/>
        <w:rPr>
          <w:lang w:val="el-GR"/>
        </w:rPr>
      </w:pPr>
      <w:r>
        <w:rPr>
          <w:lang w:val="el-GR"/>
        </w:rPr>
        <w:t>Δ. Αναδρομή στις τάσεις και την εξέλιξη της τέχνης της σκηνογραφίας κατά τη πάροδο του χρόνου</w:t>
      </w:r>
    </w:p>
    <w:p w:rsidR="008E76F8" w:rsidRDefault="008E76F8" w:rsidP="001B0C4F">
      <w:pPr>
        <w:pStyle w:val="Heading1"/>
      </w:pPr>
      <w:r w:rsidRPr="008E76F8">
        <w:t xml:space="preserve">3. </w:t>
      </w:r>
      <w:r>
        <w:rPr>
          <w:lang w:val="el-GR"/>
        </w:rPr>
        <w:t>Ψηφιακός</w:t>
      </w:r>
      <w:r w:rsidRPr="008E76F8">
        <w:t xml:space="preserve"> </w:t>
      </w:r>
      <w:r>
        <w:rPr>
          <w:lang w:val="el-GR"/>
        </w:rPr>
        <w:t>σκηνικός</w:t>
      </w:r>
      <w:r w:rsidRPr="008E76F8">
        <w:t xml:space="preserve"> </w:t>
      </w:r>
      <w:r>
        <w:rPr>
          <w:lang w:val="el-GR"/>
        </w:rPr>
        <w:t>χώρος</w:t>
      </w:r>
      <w:r w:rsidRPr="008E76F8">
        <w:t xml:space="preserve"> – </w:t>
      </w:r>
      <w:r>
        <w:t>Set Decoration/ Design</w:t>
      </w:r>
    </w:p>
    <w:p w:rsidR="008E76F8" w:rsidRDefault="008E76F8" w:rsidP="001B0C4F">
      <w:pPr>
        <w:pStyle w:val="Heading2"/>
        <w:rPr>
          <w:lang w:val="el-GR"/>
        </w:rPr>
      </w:pPr>
      <w:r>
        <w:rPr>
          <w:lang w:val="el-GR"/>
        </w:rPr>
        <w:t>Α. Ορισμός</w:t>
      </w:r>
    </w:p>
    <w:p w:rsidR="008E76F8" w:rsidRDefault="008E76F8" w:rsidP="001B0C4F">
      <w:pPr>
        <w:pStyle w:val="Heading2"/>
        <w:rPr>
          <w:lang w:val="el-GR"/>
        </w:rPr>
      </w:pPr>
      <w:r>
        <w:rPr>
          <w:lang w:val="el-GR"/>
        </w:rPr>
        <w:t>Β. Τί περιλαμβάνει η έννοια</w:t>
      </w:r>
    </w:p>
    <w:p w:rsidR="00FC298D" w:rsidRDefault="00FC298D" w:rsidP="00FC298D">
      <w:pPr>
        <w:pStyle w:val="Heading3"/>
        <w:rPr>
          <w:lang w:val="el-GR"/>
        </w:rPr>
      </w:pPr>
      <w:r>
        <w:rPr>
          <w:lang w:val="el-GR"/>
        </w:rPr>
        <w:t>α. Η διαδικασία</w:t>
      </w:r>
    </w:p>
    <w:p w:rsidR="00FC298D" w:rsidRPr="00611C00" w:rsidRDefault="00FC298D" w:rsidP="00FC298D">
      <w:pPr>
        <w:pStyle w:val="Heading3"/>
        <w:rPr>
          <w:lang w:val="el-GR"/>
        </w:rPr>
      </w:pPr>
      <w:r>
        <w:rPr>
          <w:lang w:val="el-GR"/>
        </w:rPr>
        <w:t>β. Σκηνικά αντικείμενα</w:t>
      </w:r>
    </w:p>
    <w:p w:rsidR="00FC298D" w:rsidRDefault="00FC298D" w:rsidP="00FC298D">
      <w:pPr>
        <w:pStyle w:val="Heading3"/>
        <w:rPr>
          <w:lang w:val="el-GR"/>
        </w:rPr>
      </w:pPr>
      <w:r>
        <w:rPr>
          <w:lang w:val="el-GR"/>
        </w:rPr>
        <w:t>γ. Κοστούμια – μακιγιάζ</w:t>
      </w:r>
    </w:p>
    <w:p w:rsidR="00FC298D" w:rsidRPr="00952088" w:rsidRDefault="00FC298D" w:rsidP="00FC298D">
      <w:pPr>
        <w:pStyle w:val="Heading3"/>
      </w:pPr>
      <w:r>
        <w:rPr>
          <w:lang w:val="el-GR"/>
        </w:rPr>
        <w:t>δ</w:t>
      </w:r>
      <w:r w:rsidRPr="00FC298D">
        <w:rPr>
          <w:lang w:val="el-GR"/>
        </w:rPr>
        <w:t xml:space="preserve">. </w:t>
      </w:r>
      <w:r>
        <w:rPr>
          <w:lang w:val="el-GR"/>
        </w:rPr>
        <w:t>Φωτισμός</w:t>
      </w:r>
      <w:r w:rsidRPr="00FC298D">
        <w:rPr>
          <w:lang w:val="el-GR"/>
        </w:rPr>
        <w:t xml:space="preserve"> (</w:t>
      </w:r>
      <w:r>
        <w:t>light</w:t>
      </w:r>
      <w:r w:rsidRPr="00FC298D">
        <w:rPr>
          <w:lang w:val="el-GR"/>
        </w:rPr>
        <w:t xml:space="preserve"> </w:t>
      </w:r>
      <w:r>
        <w:t>and</w:t>
      </w:r>
      <w:r w:rsidRPr="00FC298D">
        <w:rPr>
          <w:lang w:val="el-GR"/>
        </w:rPr>
        <w:t xml:space="preserve"> </w:t>
      </w:r>
      <w:r>
        <w:t>shadow</w:t>
      </w:r>
      <w:r w:rsidRPr="00FC298D">
        <w:rPr>
          <w:lang w:val="el-GR"/>
        </w:rPr>
        <w:t xml:space="preserve">)…. </w:t>
      </w:r>
      <w:proofErr w:type="gramStart"/>
      <w:r>
        <w:t>Color and texturing</w:t>
      </w:r>
      <w:r w:rsidRPr="00FC298D">
        <w:t>??</w:t>
      </w:r>
      <w:proofErr w:type="gramEnd"/>
      <w:r>
        <w:t xml:space="preserve"> - </w:t>
      </w:r>
      <w:proofErr w:type="gramStart"/>
      <w:r>
        <w:t>rendering</w:t>
      </w:r>
      <w:proofErr w:type="gramEnd"/>
    </w:p>
    <w:p w:rsidR="00FC298D" w:rsidRDefault="00FC298D" w:rsidP="00FC298D">
      <w:pPr>
        <w:pStyle w:val="Heading3"/>
      </w:pPr>
      <w:r>
        <w:rPr>
          <w:lang w:val="el-GR"/>
        </w:rPr>
        <w:t>ε</w:t>
      </w:r>
      <w:r w:rsidRPr="00FC298D">
        <w:t xml:space="preserve">. </w:t>
      </w:r>
      <w:r>
        <w:rPr>
          <w:lang w:val="el-GR"/>
        </w:rPr>
        <w:t>Χρωματική</w:t>
      </w:r>
      <w:r w:rsidRPr="00FC298D">
        <w:t xml:space="preserve"> </w:t>
      </w:r>
      <w:r>
        <w:rPr>
          <w:lang w:val="el-GR"/>
        </w:rPr>
        <w:t>παλέτα</w:t>
      </w:r>
    </w:p>
    <w:p w:rsidR="00FC298D" w:rsidRPr="00C91D29" w:rsidRDefault="00FC298D" w:rsidP="00FC298D">
      <w:pPr>
        <w:pStyle w:val="Heading3"/>
      </w:pPr>
      <w:r>
        <w:rPr>
          <w:lang w:val="el-GR"/>
        </w:rPr>
        <w:t>στ</w:t>
      </w:r>
      <w:r w:rsidRPr="00C91D29">
        <w:t xml:space="preserve">. </w:t>
      </w:r>
      <w:r>
        <w:rPr>
          <w:lang w:val="el-GR"/>
        </w:rPr>
        <w:t>Ψηφιακά</w:t>
      </w:r>
      <w:r w:rsidRPr="00C91D29">
        <w:t xml:space="preserve"> </w:t>
      </w:r>
      <w:r>
        <w:rPr>
          <w:lang w:val="el-GR"/>
        </w:rPr>
        <w:t>ειδικά</w:t>
      </w:r>
      <w:r w:rsidRPr="00C91D29">
        <w:t xml:space="preserve"> </w:t>
      </w:r>
      <w:r>
        <w:rPr>
          <w:lang w:val="el-GR"/>
        </w:rPr>
        <w:t>εφέ</w:t>
      </w:r>
      <w:r w:rsidRPr="00C91D29">
        <w:t xml:space="preserve"> (</w:t>
      </w:r>
      <w:r>
        <w:t>digital</w:t>
      </w:r>
      <w:r w:rsidRPr="00C91D29">
        <w:t xml:space="preserve"> </w:t>
      </w:r>
      <w:r>
        <w:t>special</w:t>
      </w:r>
      <w:r w:rsidRPr="00C91D29">
        <w:t xml:space="preserve"> </w:t>
      </w:r>
      <w:r>
        <w:t>effects</w:t>
      </w:r>
      <w:r w:rsidRPr="00C91D29">
        <w:t>)</w:t>
      </w:r>
    </w:p>
    <w:p w:rsidR="00FC298D" w:rsidRPr="00FC298D" w:rsidRDefault="00FC298D" w:rsidP="00FC298D"/>
    <w:p w:rsidR="008E76F8" w:rsidRDefault="008E76F8" w:rsidP="001B0C4F">
      <w:pPr>
        <w:pStyle w:val="Heading2"/>
        <w:rPr>
          <w:lang w:val="el-GR"/>
        </w:rPr>
      </w:pPr>
      <w:r>
        <w:rPr>
          <w:lang w:val="el-GR"/>
        </w:rPr>
        <w:t>Γ. Πότε και πού πρωτοεμφανίστηκε (θεωρίες – καινοτομίες – προγράμματα)</w:t>
      </w:r>
    </w:p>
    <w:p w:rsidR="00FC298D" w:rsidRDefault="00FC298D" w:rsidP="00FC298D">
      <w:pPr>
        <w:pStyle w:val="Heading3"/>
        <w:rPr>
          <w:lang w:val="el-GR"/>
        </w:rPr>
      </w:pPr>
      <w:r>
        <w:rPr>
          <w:lang w:val="el-GR"/>
        </w:rPr>
        <w:t>α. Ιστορική αναδρομή</w:t>
      </w:r>
    </w:p>
    <w:p w:rsidR="00FC298D" w:rsidRPr="00986546" w:rsidRDefault="00FC298D" w:rsidP="00FC298D">
      <w:pPr>
        <w:pStyle w:val="Heading3"/>
        <w:rPr>
          <w:lang w:val="el-GR"/>
        </w:rPr>
      </w:pPr>
      <w:r>
        <w:rPr>
          <w:lang w:val="el-GR"/>
        </w:rPr>
        <w:t xml:space="preserve">β. Προγράμματα </w:t>
      </w:r>
    </w:p>
    <w:p w:rsidR="00FC298D" w:rsidRPr="00FC298D" w:rsidRDefault="00FC298D" w:rsidP="00FC298D">
      <w:pPr>
        <w:pStyle w:val="Heading3"/>
        <w:rPr>
          <w:lang w:val="el-GR"/>
        </w:rPr>
      </w:pPr>
      <w:r>
        <w:rPr>
          <w:lang w:val="el-GR"/>
        </w:rPr>
        <w:t>γ</w:t>
      </w:r>
      <w:r w:rsidRPr="00FC298D">
        <w:rPr>
          <w:lang w:val="el-GR"/>
        </w:rPr>
        <w:t xml:space="preserve">. </w:t>
      </w:r>
      <w:r>
        <w:rPr>
          <w:lang w:val="el-GR"/>
        </w:rPr>
        <w:t>Εφαρμογές</w:t>
      </w:r>
      <w:r w:rsidRPr="00FC298D">
        <w:rPr>
          <w:lang w:val="el-GR"/>
        </w:rPr>
        <w:t xml:space="preserve">/ </w:t>
      </w:r>
      <w:r>
        <w:rPr>
          <w:lang w:val="el-GR"/>
        </w:rPr>
        <w:t>τεχνολογίες - Καινοτομίες</w:t>
      </w:r>
      <w:r w:rsidRPr="00FC298D">
        <w:rPr>
          <w:lang w:val="el-GR"/>
        </w:rPr>
        <w:t xml:space="preserve"> </w:t>
      </w:r>
    </w:p>
    <w:p w:rsidR="00FC298D" w:rsidRDefault="00FC298D" w:rsidP="00FC298D">
      <w:pPr>
        <w:rPr>
          <w:lang w:val="el-GR"/>
        </w:rPr>
      </w:pPr>
    </w:p>
    <w:p w:rsidR="00FC298D" w:rsidRPr="00FC298D" w:rsidRDefault="00FC298D" w:rsidP="00FC298D">
      <w:pPr>
        <w:rPr>
          <w:lang w:val="el-GR"/>
        </w:rPr>
      </w:pPr>
    </w:p>
    <w:p w:rsidR="008E76F8" w:rsidRDefault="008E76F8" w:rsidP="001B0C4F">
      <w:pPr>
        <w:pStyle w:val="Heading2"/>
        <w:rPr>
          <w:lang w:val="el-GR"/>
        </w:rPr>
      </w:pPr>
      <w:r>
        <w:rPr>
          <w:lang w:val="el-GR"/>
        </w:rPr>
        <w:t>Δ. Ποιες ανάγκες εξυπηρετεί – σε ποιες περιπτώσεις χρησιμοποιείται έναντι του αναλογικού (πλεονεκτήματα – μειονεκτήματα – νέες ευκαιρίες)</w:t>
      </w:r>
    </w:p>
    <w:p w:rsidR="008E76F8" w:rsidRDefault="008E76F8" w:rsidP="001B0C4F">
      <w:pPr>
        <w:pStyle w:val="Heading2"/>
        <w:rPr>
          <w:lang w:val="el-GR"/>
        </w:rPr>
      </w:pPr>
      <w:r>
        <w:rPr>
          <w:lang w:val="el-GR"/>
        </w:rPr>
        <w:t xml:space="preserve">Ε. Ανάλυση και αξιολόγηση των συνηθέστερων/ επικρατέστερων </w:t>
      </w:r>
      <w:r w:rsidR="001B0C4F">
        <w:rPr>
          <w:lang w:val="el-GR"/>
        </w:rPr>
        <w:t>πρακτικών σχεδίασης ψηφιακών σκηνικών – για ποιους λόγους επιλέγεται η εκάστοτε πρακτική</w:t>
      </w:r>
    </w:p>
    <w:p w:rsidR="001B0C4F" w:rsidRDefault="001B0C4F" w:rsidP="001B0C4F">
      <w:pPr>
        <w:pStyle w:val="Heading1"/>
        <w:rPr>
          <w:lang w:val="el-GR"/>
        </w:rPr>
      </w:pPr>
      <w:r>
        <w:rPr>
          <w:lang w:val="el-GR"/>
        </w:rPr>
        <w:t>4. Ποιοι εμπλέκονται με το τομέα τη σκηνογραφίας</w:t>
      </w:r>
    </w:p>
    <w:p w:rsidR="001B0C4F" w:rsidRPr="001B0C4F" w:rsidRDefault="001B0C4F" w:rsidP="001B0C4F">
      <w:pPr>
        <w:rPr>
          <w:lang w:val="el-GR"/>
        </w:rPr>
      </w:pPr>
    </w:p>
    <w:sectPr w:rsidR="001B0C4F" w:rsidRPr="001B0C4F" w:rsidSect="0022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D53"/>
    <w:multiLevelType w:val="hybridMultilevel"/>
    <w:tmpl w:val="59B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76A0F"/>
    <w:rsid w:val="00023A3A"/>
    <w:rsid w:val="00176A0F"/>
    <w:rsid w:val="001B0C4F"/>
    <w:rsid w:val="002219AA"/>
    <w:rsid w:val="007D1858"/>
    <w:rsid w:val="00816EE9"/>
    <w:rsid w:val="00833FAB"/>
    <w:rsid w:val="008E76F8"/>
    <w:rsid w:val="00E976EB"/>
    <w:rsid w:val="00FC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AA"/>
  </w:style>
  <w:style w:type="paragraph" w:styleId="Heading1">
    <w:name w:val="heading 1"/>
    <w:basedOn w:val="Normal"/>
    <w:next w:val="Normal"/>
    <w:link w:val="Heading1Char"/>
    <w:uiPriority w:val="9"/>
    <w:qFormat/>
    <w:rsid w:val="008E76F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B05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6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A83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6F8"/>
    <w:pPr>
      <w:keepNext/>
      <w:keepLines/>
      <w:spacing w:before="200" w:after="0"/>
      <w:ind w:left="720"/>
      <w:outlineLvl w:val="2"/>
    </w:pPr>
    <w:rPr>
      <w:rFonts w:eastAsiaTheme="majorEastAsia" w:cstheme="majorBidi"/>
      <w:bCs/>
      <w:color w:val="78D55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6F8"/>
    <w:rPr>
      <w:rFonts w:eastAsiaTheme="majorEastAsia" w:cstheme="majorBidi"/>
      <w:b/>
      <w:bCs/>
      <w:color w:val="00B050"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A0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76A0F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76A0F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76A0F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76F8"/>
    <w:rPr>
      <w:rFonts w:eastAsiaTheme="majorEastAsia" w:cstheme="majorBidi"/>
      <w:b/>
      <w:bCs/>
      <w:color w:val="26A8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6F8"/>
    <w:rPr>
      <w:rFonts w:eastAsiaTheme="majorEastAsia" w:cstheme="majorBidi"/>
      <w:bCs/>
      <w:color w:val="78D55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5F43-9E3A-469D-8BAA-309F1576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4</cp:revision>
  <dcterms:created xsi:type="dcterms:W3CDTF">2010-05-21T05:03:00Z</dcterms:created>
  <dcterms:modified xsi:type="dcterms:W3CDTF">2010-06-16T14:41:00Z</dcterms:modified>
</cp:coreProperties>
</file>