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081" w:rsidRDefault="00635081" w:rsidP="00635081">
      <w:pPr>
        <w:rPr>
          <w:rFonts w:asciiTheme="minorHAnsi" w:hAnsiTheme="minorHAnsi"/>
          <w:color w:val="7030A0"/>
          <w:sz w:val="22"/>
          <w:szCs w:val="22"/>
          <w:lang w:val="el-GR"/>
        </w:rPr>
      </w:pPr>
      <w:r w:rsidRPr="006E37D5">
        <w:rPr>
          <w:rFonts w:asciiTheme="minorHAnsi" w:hAnsiTheme="minorHAnsi"/>
          <w:color w:val="7030A0"/>
          <w:sz w:val="22"/>
          <w:szCs w:val="22"/>
          <w:lang w:val="el-GR"/>
        </w:rPr>
        <w:t>Επεξηγήσεις:</w:t>
      </w:r>
    </w:p>
    <w:p w:rsidR="00635081" w:rsidRPr="00184DCE" w:rsidRDefault="00635081" w:rsidP="00635081">
      <w:pPr>
        <w:pStyle w:val="ListParagraph"/>
        <w:numPr>
          <w:ilvl w:val="0"/>
          <w:numId w:val="6"/>
        </w:numPr>
        <w:rPr>
          <w:rFonts w:asciiTheme="minorHAnsi" w:hAnsiTheme="minorHAnsi"/>
          <w:sz w:val="22"/>
          <w:szCs w:val="22"/>
        </w:rPr>
      </w:pPr>
      <w:r w:rsidRPr="00184DCE">
        <w:rPr>
          <w:rFonts w:asciiTheme="minorHAnsi" w:hAnsiTheme="minorHAnsi"/>
          <w:sz w:val="22"/>
          <w:szCs w:val="22"/>
        </w:rPr>
        <w:t xml:space="preserve">photograph, usually on film, with normal polarity that is created during a two-step process to duplicate negatives </w:t>
      </w:r>
    </w:p>
    <w:p w:rsidR="00635081" w:rsidRPr="00635081" w:rsidRDefault="00635081" w:rsidP="00635081">
      <w:pPr>
        <w:pStyle w:val="ListParagraph"/>
        <w:spacing w:before="100" w:beforeAutospacing="1" w:after="100" w:afterAutospacing="1"/>
        <w:rPr>
          <w:rFonts w:asciiTheme="minorHAnsi" w:hAnsiTheme="minorHAnsi"/>
          <w:sz w:val="22"/>
          <w:szCs w:val="22"/>
          <w:lang w:val="el-GR"/>
        </w:rPr>
      </w:pPr>
      <w:r w:rsidRPr="00184DCE">
        <w:rPr>
          <w:rFonts w:asciiTheme="minorHAnsi" w:hAnsiTheme="minorHAnsi"/>
          <w:sz w:val="22"/>
          <w:szCs w:val="22"/>
        </w:rPr>
        <w:t>Notes: Interpositives are typically made using negative film; a negative of a negative produces a positive image. The interpositive is then used to make another negative. Interpositives are frequently used to make printing masters from original camera film or to reproduce still negatives that are deteriorating. Interpositives can be either color or monochrome.</w:t>
      </w:r>
      <w:r>
        <w:rPr>
          <w:rFonts w:asciiTheme="minorHAnsi" w:hAnsiTheme="minorHAnsi"/>
          <w:sz w:val="22"/>
          <w:szCs w:val="22"/>
          <w:lang w:val="el-GR"/>
        </w:rPr>
        <w:t xml:space="preserve"> {2}</w:t>
      </w:r>
    </w:p>
    <w:p w:rsidR="00635081" w:rsidRPr="000834D3" w:rsidRDefault="00635081" w:rsidP="00635081">
      <w:pPr>
        <w:pStyle w:val="ListParagraph"/>
        <w:numPr>
          <w:ilvl w:val="0"/>
          <w:numId w:val="6"/>
        </w:numPr>
        <w:spacing w:before="100" w:beforeAutospacing="1" w:after="100" w:afterAutospacing="1"/>
        <w:rPr>
          <w:rFonts w:asciiTheme="minorHAnsi" w:hAnsiTheme="minorHAnsi"/>
          <w:sz w:val="22"/>
          <w:szCs w:val="22"/>
        </w:rPr>
      </w:pPr>
      <w:r w:rsidRPr="000834D3">
        <w:rPr>
          <w:rFonts w:asciiTheme="minorHAnsi" w:hAnsiTheme="minorHAnsi"/>
          <w:sz w:val="22"/>
          <w:szCs w:val="22"/>
        </w:rPr>
        <w:t>A negative, made from a transparency, which is used to make prints or copies.</w:t>
      </w:r>
    </w:p>
    <w:p w:rsidR="00635081" w:rsidRPr="00E47202" w:rsidRDefault="00635081" w:rsidP="00635081">
      <w:pPr>
        <w:pStyle w:val="ListParagraph"/>
        <w:spacing w:before="100" w:beforeAutospacing="1" w:after="100" w:afterAutospacing="1"/>
        <w:rPr>
          <w:rFonts w:asciiTheme="minorHAnsi" w:hAnsiTheme="minorHAnsi"/>
          <w:sz w:val="22"/>
          <w:szCs w:val="22"/>
        </w:rPr>
      </w:pPr>
      <w:r w:rsidRPr="000834D3">
        <w:rPr>
          <w:rFonts w:asciiTheme="minorHAnsi" w:hAnsiTheme="minorHAnsi"/>
          <w:sz w:val="22"/>
          <w:szCs w:val="22"/>
        </w:rPr>
        <w:t>Notes: Internegative is sometimes used to describe copy negatives made from prints.</w:t>
      </w:r>
      <w:r w:rsidRPr="00635081">
        <w:rPr>
          <w:rFonts w:asciiTheme="minorHAnsi" w:hAnsiTheme="minorHAnsi"/>
          <w:sz w:val="22"/>
          <w:szCs w:val="22"/>
        </w:rPr>
        <w:t xml:space="preserve"> {</w:t>
      </w:r>
      <w:r w:rsidRPr="00C217CE">
        <w:rPr>
          <w:rFonts w:asciiTheme="minorHAnsi" w:hAnsiTheme="minorHAnsi"/>
          <w:sz w:val="22"/>
          <w:szCs w:val="22"/>
        </w:rPr>
        <w:t>2}</w:t>
      </w:r>
    </w:p>
    <w:p w:rsidR="00E47202" w:rsidRDefault="00E47202" w:rsidP="00E47202">
      <w:pPr>
        <w:pStyle w:val="ListParagraph"/>
        <w:numPr>
          <w:ilvl w:val="0"/>
          <w:numId w:val="6"/>
        </w:numPr>
        <w:spacing w:before="100" w:beforeAutospacing="1" w:after="100" w:afterAutospacing="1"/>
        <w:rPr>
          <w:rFonts w:asciiTheme="minorHAnsi" w:hAnsiTheme="minorHAnsi"/>
          <w:sz w:val="22"/>
          <w:szCs w:val="22"/>
        </w:rPr>
      </w:pPr>
      <w:proofErr w:type="spellStart"/>
      <w:r>
        <w:rPr>
          <w:rFonts w:asciiTheme="minorHAnsi" w:hAnsiTheme="minorHAnsi"/>
          <w:sz w:val="22"/>
          <w:szCs w:val="22"/>
        </w:rPr>
        <w:t>Technocran</w:t>
      </w:r>
      <w:proofErr w:type="spellEnd"/>
      <w:r>
        <w:rPr>
          <w:rFonts w:ascii="Symbol" w:hAnsi="Symbol"/>
          <w:sz w:val="22"/>
          <w:szCs w:val="22"/>
          <w:lang w:val="el-GR"/>
        </w:rPr>
        <w:t></w:t>
      </w:r>
      <w:r w:rsidRPr="00E47202">
        <w:rPr>
          <w:rFonts w:asciiTheme="minorHAnsi" w:hAnsiTheme="minorHAnsi"/>
          <w:sz w:val="22"/>
          <w:szCs w:val="22"/>
        </w:rPr>
        <w:t xml:space="preserve"> </w:t>
      </w:r>
      <w:r>
        <w:rPr>
          <w:rFonts w:asciiTheme="minorHAnsi" w:hAnsiTheme="minorHAnsi"/>
          <w:sz w:val="22"/>
          <w:szCs w:val="22"/>
        </w:rPr>
        <w:t>a telescopic crane designed and built to offer limitless creative possibilities in the camera movement. {5}</w:t>
      </w:r>
    </w:p>
    <w:p w:rsidR="00E47202" w:rsidRDefault="00E47202" w:rsidP="00E47202">
      <w:pPr>
        <w:pStyle w:val="ListParagraph"/>
        <w:spacing w:before="100" w:beforeAutospacing="1" w:after="100" w:afterAutospacing="1"/>
        <w:rPr>
          <w:rFonts w:asciiTheme="minorHAnsi" w:hAnsiTheme="minorHAnsi"/>
          <w:sz w:val="22"/>
          <w:szCs w:val="22"/>
        </w:rPr>
      </w:pPr>
      <w:r>
        <w:rPr>
          <w:rFonts w:asciiTheme="minorHAnsi" w:hAnsiTheme="minorHAnsi"/>
          <w:noProof/>
          <w:sz w:val="22"/>
          <w:szCs w:val="22"/>
        </w:rPr>
        <w:drawing>
          <wp:inline distT="0" distB="0" distL="0" distR="0">
            <wp:extent cx="2029558" cy="1524423"/>
            <wp:effectExtent l="19050" t="0" r="8792" b="0"/>
            <wp:docPr id="1" name="Picture 0" descr="GreenScreen_technoc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Screen_technocrane.jpg"/>
                    <pic:cNvPicPr/>
                  </pic:nvPicPr>
                  <pic:blipFill>
                    <a:blip r:embed="rId6" cstate="print"/>
                    <a:stretch>
                      <a:fillRect/>
                    </a:stretch>
                  </pic:blipFill>
                  <pic:spPr>
                    <a:xfrm>
                      <a:off x="0" y="0"/>
                      <a:ext cx="2030482" cy="1525117"/>
                    </a:xfrm>
                    <a:prstGeom prst="rect">
                      <a:avLst/>
                    </a:prstGeom>
                  </pic:spPr>
                </pic:pic>
              </a:graphicData>
            </a:graphic>
          </wp:inline>
        </w:drawing>
      </w:r>
      <w:r>
        <w:rPr>
          <w:rFonts w:asciiTheme="minorHAnsi" w:hAnsiTheme="minorHAnsi"/>
          <w:noProof/>
          <w:sz w:val="22"/>
          <w:szCs w:val="22"/>
        </w:rPr>
        <w:drawing>
          <wp:inline distT="0" distB="0" distL="0" distR="0">
            <wp:extent cx="2058796" cy="1546382"/>
            <wp:effectExtent l="19050" t="0" r="0" b="0"/>
            <wp:docPr id="2" name="Picture 1" descr="Action_technoc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on_technocrane.jpg"/>
                    <pic:cNvPicPr/>
                  </pic:nvPicPr>
                  <pic:blipFill>
                    <a:blip r:embed="rId7" cstate="print"/>
                    <a:stretch>
                      <a:fillRect/>
                    </a:stretch>
                  </pic:blipFill>
                  <pic:spPr>
                    <a:xfrm>
                      <a:off x="0" y="0"/>
                      <a:ext cx="2063330" cy="1549788"/>
                    </a:xfrm>
                    <a:prstGeom prst="rect">
                      <a:avLst/>
                    </a:prstGeom>
                  </pic:spPr>
                </pic:pic>
              </a:graphicData>
            </a:graphic>
          </wp:inline>
        </w:drawing>
      </w:r>
    </w:p>
    <w:p w:rsidR="00C071AF" w:rsidRDefault="00C071AF" w:rsidP="00E47202">
      <w:pPr>
        <w:pStyle w:val="ListParagraph"/>
        <w:spacing w:before="100" w:beforeAutospacing="1" w:after="100" w:afterAutospacing="1"/>
        <w:rPr>
          <w:rFonts w:asciiTheme="minorHAnsi" w:hAnsiTheme="minorHAnsi"/>
          <w:sz w:val="22"/>
          <w:szCs w:val="22"/>
        </w:rPr>
      </w:pPr>
    </w:p>
    <w:p w:rsidR="00C071AF" w:rsidRPr="00E47202" w:rsidRDefault="00C071AF" w:rsidP="00C071AF">
      <w:pPr>
        <w:pStyle w:val="ListParagraph"/>
        <w:numPr>
          <w:ilvl w:val="0"/>
          <w:numId w:val="6"/>
        </w:numPr>
        <w:spacing w:before="100" w:beforeAutospacing="1" w:after="100" w:afterAutospacing="1"/>
        <w:rPr>
          <w:rFonts w:asciiTheme="minorHAnsi" w:hAnsiTheme="minorHAnsi"/>
          <w:sz w:val="22"/>
          <w:szCs w:val="22"/>
        </w:rPr>
      </w:pPr>
      <w:proofErr w:type="spellStart"/>
      <w:r>
        <w:rPr>
          <w:rFonts w:asciiTheme="minorHAnsi" w:hAnsiTheme="minorHAnsi"/>
          <w:sz w:val="22"/>
          <w:szCs w:val="22"/>
        </w:rPr>
        <w:t>Cel</w:t>
      </w:r>
      <w:proofErr w:type="spellEnd"/>
      <w:r>
        <w:rPr>
          <w:rFonts w:asciiTheme="minorHAnsi" w:hAnsiTheme="minorHAnsi"/>
          <w:sz w:val="22"/>
          <w:szCs w:val="22"/>
        </w:rPr>
        <w:t xml:space="preserve"> animation: </w:t>
      </w:r>
      <w:r w:rsidRPr="00C071AF">
        <w:rPr>
          <w:rFonts w:asciiTheme="minorHAnsi" w:hAnsiTheme="minorHAnsi"/>
          <w:sz w:val="22"/>
          <w:szCs w:val="22"/>
        </w:rPr>
        <w:t>Traditionally known animation created by drawing out frames for a flipbook, then once the frames are previewed and approved, they are inked and painted onto "</w:t>
      </w:r>
      <w:proofErr w:type="spellStart"/>
      <w:r w:rsidRPr="00C071AF">
        <w:rPr>
          <w:rFonts w:asciiTheme="minorHAnsi" w:hAnsiTheme="minorHAnsi"/>
          <w:sz w:val="22"/>
          <w:szCs w:val="22"/>
        </w:rPr>
        <w:t>cels</w:t>
      </w:r>
      <w:proofErr w:type="spellEnd"/>
      <w:r w:rsidRPr="00C071AF">
        <w:rPr>
          <w:rFonts w:asciiTheme="minorHAnsi" w:hAnsiTheme="minorHAnsi"/>
          <w:sz w:val="22"/>
          <w:szCs w:val="22"/>
        </w:rPr>
        <w:t xml:space="preserve">" which are celluloid plastic sheets that are clear. These can be combined with other </w:t>
      </w:r>
      <w:proofErr w:type="spellStart"/>
      <w:r w:rsidRPr="00C071AF">
        <w:rPr>
          <w:rFonts w:asciiTheme="minorHAnsi" w:hAnsiTheme="minorHAnsi"/>
          <w:sz w:val="22"/>
          <w:szCs w:val="22"/>
        </w:rPr>
        <w:t>cels</w:t>
      </w:r>
      <w:proofErr w:type="spellEnd"/>
      <w:r w:rsidRPr="00C071AF">
        <w:rPr>
          <w:rFonts w:asciiTheme="minorHAnsi" w:hAnsiTheme="minorHAnsi"/>
          <w:sz w:val="22"/>
          <w:szCs w:val="22"/>
        </w:rPr>
        <w:t xml:space="preserve"> and a background to complete the shot. The </w:t>
      </w:r>
      <w:proofErr w:type="spellStart"/>
      <w:r w:rsidRPr="00C071AF">
        <w:rPr>
          <w:rFonts w:asciiTheme="minorHAnsi" w:hAnsiTheme="minorHAnsi"/>
          <w:sz w:val="22"/>
          <w:szCs w:val="22"/>
        </w:rPr>
        <w:t>cels</w:t>
      </w:r>
      <w:proofErr w:type="spellEnd"/>
      <w:r w:rsidRPr="00C071AF">
        <w:rPr>
          <w:rFonts w:asciiTheme="minorHAnsi" w:hAnsiTheme="minorHAnsi"/>
          <w:sz w:val="22"/>
          <w:szCs w:val="22"/>
        </w:rPr>
        <w:t xml:space="preserve"> are then played back, usually at 24 Frames </w:t>
      </w:r>
      <w:proofErr w:type="gramStart"/>
      <w:r w:rsidRPr="00C071AF">
        <w:rPr>
          <w:rFonts w:asciiTheme="minorHAnsi" w:hAnsiTheme="minorHAnsi"/>
          <w:sz w:val="22"/>
          <w:szCs w:val="22"/>
        </w:rPr>
        <w:t>Per</w:t>
      </w:r>
      <w:proofErr w:type="gramEnd"/>
      <w:r w:rsidRPr="00C071AF">
        <w:rPr>
          <w:rFonts w:asciiTheme="minorHAnsi" w:hAnsiTheme="minorHAnsi"/>
          <w:sz w:val="22"/>
          <w:szCs w:val="22"/>
        </w:rPr>
        <w:t xml:space="preserve"> Second, to give the illusion of movement.</w:t>
      </w:r>
      <w:r>
        <w:t xml:space="preserve"> </w:t>
      </w:r>
      <w:r w:rsidRPr="00C071AF">
        <w:rPr>
          <w:rFonts w:asciiTheme="minorHAnsi" w:hAnsiTheme="minorHAnsi"/>
          <w:sz w:val="22"/>
          <w:szCs w:val="22"/>
        </w:rPr>
        <w:t xml:space="preserve">Although a very labor intensive process, the end result of </w:t>
      </w:r>
      <w:proofErr w:type="spellStart"/>
      <w:r w:rsidRPr="00C071AF">
        <w:rPr>
          <w:rFonts w:asciiTheme="minorHAnsi" w:hAnsiTheme="minorHAnsi"/>
          <w:sz w:val="22"/>
          <w:szCs w:val="22"/>
        </w:rPr>
        <w:t>cel</w:t>
      </w:r>
      <w:proofErr w:type="spellEnd"/>
      <w:r w:rsidRPr="00C071AF">
        <w:rPr>
          <w:rFonts w:asciiTheme="minorHAnsi" w:hAnsiTheme="minorHAnsi"/>
          <w:sz w:val="22"/>
          <w:szCs w:val="22"/>
        </w:rPr>
        <w:t xml:space="preserve"> animation is distinctively different, creative and appealing.</w:t>
      </w:r>
      <w:r>
        <w:rPr>
          <w:rFonts w:asciiTheme="minorHAnsi" w:hAnsiTheme="minorHAnsi"/>
          <w:sz w:val="22"/>
          <w:szCs w:val="22"/>
        </w:rPr>
        <w:t xml:space="preserve"> {6}</w:t>
      </w:r>
    </w:p>
    <w:p w:rsidR="00635081" w:rsidRPr="00635081" w:rsidRDefault="00635081" w:rsidP="009D72BA">
      <w:pPr>
        <w:rPr>
          <w:color w:val="C00000"/>
        </w:rPr>
      </w:pPr>
    </w:p>
    <w:p w:rsidR="005F7C09" w:rsidRPr="00CD0C8C" w:rsidRDefault="005F7C09" w:rsidP="005F7C09">
      <w:pPr>
        <w:rPr>
          <w:rFonts w:asciiTheme="minorHAnsi" w:hAnsiTheme="minorHAnsi"/>
          <w:color w:val="7030A0"/>
          <w:sz w:val="22"/>
          <w:szCs w:val="22"/>
          <w:u w:val="single"/>
        </w:rPr>
      </w:pPr>
      <w:r w:rsidRPr="005F7C09">
        <w:rPr>
          <w:rFonts w:asciiTheme="minorHAnsi" w:hAnsiTheme="minorHAnsi"/>
          <w:color w:val="7030A0"/>
          <w:sz w:val="22"/>
          <w:szCs w:val="22"/>
          <w:u w:val="single"/>
          <w:lang w:val="el-GR"/>
        </w:rPr>
        <w:t>Αρθρογραφία</w:t>
      </w:r>
    </w:p>
    <w:p w:rsidR="005F7C09" w:rsidRPr="005F7C09" w:rsidRDefault="005F7C09" w:rsidP="005F7C09">
      <w:pPr>
        <w:rPr>
          <w:rFonts w:asciiTheme="minorHAnsi" w:hAnsiTheme="minorHAnsi"/>
          <w:color w:val="7030A0"/>
          <w:sz w:val="22"/>
          <w:szCs w:val="22"/>
        </w:rPr>
      </w:pPr>
    </w:p>
    <w:p w:rsidR="005F7C09" w:rsidRPr="005F7C09" w:rsidRDefault="005F7C09" w:rsidP="005F7C09">
      <w:pPr>
        <w:autoSpaceDE w:val="0"/>
        <w:autoSpaceDN w:val="0"/>
        <w:adjustRightInd w:val="0"/>
        <w:rPr>
          <w:rFonts w:asciiTheme="minorHAnsi" w:hAnsiTheme="minorHAnsi" w:cs="AdvP85CA"/>
          <w:sz w:val="22"/>
          <w:szCs w:val="22"/>
        </w:rPr>
      </w:pPr>
      <w:r w:rsidRPr="005F7C09">
        <w:rPr>
          <w:rFonts w:asciiTheme="minorHAnsi" w:hAnsiTheme="minorHAnsi"/>
          <w:sz w:val="22"/>
          <w:szCs w:val="22"/>
        </w:rPr>
        <w:t>(1)</w:t>
      </w:r>
      <w:r w:rsidRPr="005F7C09">
        <w:rPr>
          <w:rFonts w:asciiTheme="minorHAnsi" w:hAnsiTheme="minorHAnsi" w:cs="AdvP85CA"/>
          <w:sz w:val="22"/>
          <w:szCs w:val="22"/>
        </w:rPr>
        <w:t xml:space="preserve"> Lev </w:t>
      </w:r>
      <w:proofErr w:type="spellStart"/>
      <w:r w:rsidRPr="005F7C09">
        <w:rPr>
          <w:rFonts w:asciiTheme="minorHAnsi" w:hAnsiTheme="minorHAnsi" w:cs="AdvP85CA"/>
          <w:sz w:val="22"/>
          <w:szCs w:val="22"/>
        </w:rPr>
        <w:t>Manovich</w:t>
      </w:r>
      <w:proofErr w:type="spellEnd"/>
      <w:r w:rsidRPr="005F7C09">
        <w:rPr>
          <w:rFonts w:asciiTheme="minorHAnsi" w:hAnsiTheme="minorHAnsi" w:cs="AdvP85CA"/>
          <w:sz w:val="22"/>
          <w:szCs w:val="22"/>
        </w:rPr>
        <w:t xml:space="preserve">, </w:t>
      </w:r>
      <w:r w:rsidRPr="005F7C09">
        <w:rPr>
          <w:rFonts w:asciiTheme="minorHAnsi" w:hAnsiTheme="minorHAnsi"/>
          <w:sz w:val="22"/>
          <w:szCs w:val="22"/>
        </w:rPr>
        <w:t>What is digital cinema</w:t>
      </w:r>
      <w:r w:rsidRPr="005F7C09">
        <w:rPr>
          <w:rFonts w:asciiTheme="minorHAnsi" w:hAnsiTheme="minorHAnsi" w:cs="AdvP85CA"/>
          <w:sz w:val="22"/>
          <w:szCs w:val="22"/>
        </w:rPr>
        <w:t xml:space="preserve">, </w:t>
      </w:r>
      <w:r w:rsidRPr="005F7C09">
        <w:rPr>
          <w:rFonts w:asciiTheme="minorHAnsi" w:hAnsiTheme="minorHAnsi" w:cs="AdvP85CD"/>
          <w:sz w:val="22"/>
          <w:szCs w:val="22"/>
        </w:rPr>
        <w:t>The Language of New Media</w:t>
      </w:r>
      <w:r w:rsidRPr="005F7C09">
        <w:rPr>
          <w:rFonts w:asciiTheme="minorHAnsi" w:hAnsiTheme="minorHAnsi" w:cs="AdvP85CA"/>
          <w:sz w:val="22"/>
          <w:szCs w:val="22"/>
        </w:rPr>
        <w:t>, MIT Press, Cambridge, MA</w:t>
      </w:r>
      <w:r w:rsidRPr="005F7C09">
        <w:rPr>
          <w:rFonts w:asciiTheme="minorHAnsi" w:hAnsiTheme="minorHAnsi"/>
          <w:sz w:val="22"/>
          <w:szCs w:val="22"/>
        </w:rPr>
        <w:t xml:space="preserve">, </w:t>
      </w:r>
      <w:r w:rsidRPr="005F7C09">
        <w:rPr>
          <w:rFonts w:asciiTheme="minorHAnsi" w:hAnsiTheme="minorHAnsi" w:cs="AdvP85CA"/>
          <w:sz w:val="22"/>
          <w:szCs w:val="22"/>
        </w:rPr>
        <w:t xml:space="preserve">2001. </w:t>
      </w:r>
    </w:p>
    <w:p w:rsidR="005F7C09" w:rsidRPr="005F7C09" w:rsidRDefault="005F7C09" w:rsidP="005F7C09">
      <w:pPr>
        <w:autoSpaceDE w:val="0"/>
        <w:autoSpaceDN w:val="0"/>
        <w:adjustRightInd w:val="0"/>
        <w:rPr>
          <w:rFonts w:asciiTheme="minorHAnsi" w:hAnsiTheme="minorHAnsi"/>
          <w:sz w:val="22"/>
          <w:szCs w:val="22"/>
        </w:rPr>
      </w:pPr>
      <w:r w:rsidRPr="005F7C09">
        <w:rPr>
          <w:rFonts w:asciiTheme="minorHAnsi" w:hAnsiTheme="minorHAnsi"/>
          <w:sz w:val="22"/>
          <w:szCs w:val="22"/>
        </w:rPr>
        <w:t xml:space="preserve">(2) </w:t>
      </w:r>
      <w:proofErr w:type="spellStart"/>
      <w:r w:rsidRPr="005F7C09">
        <w:rPr>
          <w:rFonts w:asciiTheme="minorHAnsi" w:hAnsiTheme="minorHAnsi"/>
          <w:sz w:val="22"/>
          <w:szCs w:val="22"/>
        </w:rPr>
        <w:t>Birger</w:t>
      </w:r>
      <w:proofErr w:type="spellEnd"/>
      <w:r w:rsidRPr="005F7C09">
        <w:rPr>
          <w:rFonts w:asciiTheme="minorHAnsi" w:hAnsiTheme="minorHAnsi"/>
          <w:sz w:val="22"/>
          <w:szCs w:val="22"/>
        </w:rPr>
        <w:t xml:space="preserve"> </w:t>
      </w:r>
      <w:proofErr w:type="spellStart"/>
      <w:r w:rsidRPr="005F7C09">
        <w:rPr>
          <w:rFonts w:asciiTheme="minorHAnsi" w:hAnsiTheme="minorHAnsi"/>
          <w:sz w:val="22"/>
          <w:szCs w:val="22"/>
        </w:rPr>
        <w:t>Sevaldson</w:t>
      </w:r>
      <w:proofErr w:type="spellEnd"/>
      <w:r w:rsidRPr="005F7C09">
        <w:rPr>
          <w:rFonts w:asciiTheme="minorHAnsi" w:hAnsiTheme="minorHAnsi"/>
          <w:sz w:val="22"/>
          <w:szCs w:val="22"/>
        </w:rPr>
        <w:t>, Computer Aided Design Techniques, Designer Member of OCEAN north Associate Professor Oslo School of Architecture</w:t>
      </w:r>
    </w:p>
    <w:p w:rsidR="00CE6FF5" w:rsidRPr="004E07E9" w:rsidRDefault="005F7C09" w:rsidP="00CE6FF5">
      <w:pPr>
        <w:rPr>
          <w:rFonts w:asciiTheme="minorHAnsi" w:hAnsiTheme="minorHAnsi"/>
          <w:sz w:val="22"/>
          <w:szCs w:val="22"/>
        </w:rPr>
      </w:pPr>
      <w:r w:rsidRPr="005F7C09">
        <w:rPr>
          <w:rFonts w:asciiTheme="minorHAnsi" w:hAnsiTheme="minorHAnsi"/>
          <w:sz w:val="22"/>
          <w:szCs w:val="22"/>
        </w:rPr>
        <w:t xml:space="preserve">(3) Stephen Prince, </w:t>
      </w:r>
      <w:proofErr w:type="gramStart"/>
      <w:r w:rsidRPr="005F7C09">
        <w:rPr>
          <w:rFonts w:asciiTheme="minorHAnsi" w:hAnsiTheme="minorHAnsi"/>
          <w:sz w:val="22"/>
          <w:szCs w:val="22"/>
        </w:rPr>
        <w:t>The</w:t>
      </w:r>
      <w:proofErr w:type="gramEnd"/>
      <w:r w:rsidRPr="005F7C09">
        <w:rPr>
          <w:rFonts w:asciiTheme="minorHAnsi" w:hAnsiTheme="minorHAnsi"/>
          <w:sz w:val="22"/>
          <w:szCs w:val="22"/>
        </w:rPr>
        <w:t xml:space="preserve"> Emergence of Filmic Artifacts – Cinema and Cinematography in the Digital Era</w:t>
      </w:r>
    </w:p>
    <w:p w:rsidR="00CE6FF5" w:rsidRPr="004E07E9" w:rsidRDefault="00CE6FF5" w:rsidP="005F7C09">
      <w:pPr>
        <w:rPr>
          <w:rFonts w:asciiTheme="minorHAnsi" w:hAnsiTheme="minorHAnsi"/>
          <w:sz w:val="22"/>
          <w:szCs w:val="22"/>
        </w:rPr>
      </w:pPr>
    </w:p>
    <w:p w:rsidR="005F7C09" w:rsidRPr="005F7C09" w:rsidRDefault="005F7C09" w:rsidP="009D72BA">
      <w:pPr>
        <w:rPr>
          <w:rFonts w:asciiTheme="minorHAnsi" w:hAnsiTheme="minorHAnsi"/>
          <w:color w:val="7030A0"/>
          <w:sz w:val="22"/>
          <w:szCs w:val="22"/>
          <w:u w:val="single"/>
        </w:rPr>
      </w:pPr>
    </w:p>
    <w:p w:rsidR="009D72BA" w:rsidRDefault="009D72BA" w:rsidP="009D72BA">
      <w:pPr>
        <w:rPr>
          <w:rFonts w:asciiTheme="minorHAnsi" w:hAnsiTheme="minorHAnsi"/>
          <w:color w:val="7030A0"/>
          <w:sz w:val="22"/>
          <w:szCs w:val="22"/>
          <w:u w:val="single"/>
          <w:lang w:val="el-GR"/>
        </w:rPr>
      </w:pPr>
      <w:r w:rsidRPr="009D72BA">
        <w:rPr>
          <w:rFonts w:asciiTheme="minorHAnsi" w:hAnsiTheme="minorHAnsi"/>
          <w:color w:val="7030A0"/>
          <w:sz w:val="22"/>
          <w:szCs w:val="22"/>
          <w:u w:val="single"/>
          <w:lang w:val="el-GR"/>
        </w:rPr>
        <w:t>Βιβλιογραφία</w:t>
      </w:r>
    </w:p>
    <w:p w:rsidR="009D72BA" w:rsidRPr="009D72BA" w:rsidRDefault="009D72BA" w:rsidP="009D72BA">
      <w:pPr>
        <w:rPr>
          <w:rFonts w:asciiTheme="minorHAnsi" w:hAnsiTheme="minorHAnsi"/>
          <w:color w:val="7030A0"/>
          <w:sz w:val="22"/>
          <w:szCs w:val="22"/>
          <w:u w:val="single"/>
          <w:lang w:val="el-GR"/>
        </w:rPr>
      </w:pPr>
    </w:p>
    <w:p w:rsidR="009D72BA" w:rsidRPr="003C1660" w:rsidRDefault="009D72BA" w:rsidP="009D72BA">
      <w:pPr>
        <w:rPr>
          <w:rFonts w:asciiTheme="minorHAnsi" w:hAnsiTheme="minorHAnsi"/>
          <w:sz w:val="22"/>
          <w:szCs w:val="22"/>
          <w:lang w:val="el-GR"/>
        </w:rPr>
      </w:pPr>
      <w:r w:rsidRPr="003C1660">
        <w:rPr>
          <w:rFonts w:asciiTheme="minorHAnsi" w:hAnsiTheme="minorHAnsi"/>
          <w:sz w:val="22"/>
          <w:szCs w:val="22"/>
          <w:lang w:val="el-GR"/>
        </w:rPr>
        <w:t xml:space="preserve">[1] </w:t>
      </w:r>
      <w:r w:rsidRPr="003C1660">
        <w:rPr>
          <w:rFonts w:asciiTheme="minorHAnsi" w:hAnsiTheme="minorHAnsi"/>
          <w:sz w:val="22"/>
          <w:szCs w:val="22"/>
        </w:rPr>
        <w:t>Pamela</w:t>
      </w:r>
      <w:r w:rsidRPr="003C1660">
        <w:rPr>
          <w:rFonts w:asciiTheme="minorHAnsi" w:hAnsiTheme="minorHAnsi"/>
          <w:sz w:val="22"/>
          <w:szCs w:val="22"/>
          <w:lang w:val="el-GR"/>
        </w:rPr>
        <w:t xml:space="preserve"> </w:t>
      </w:r>
      <w:r w:rsidRPr="003C1660">
        <w:rPr>
          <w:rFonts w:asciiTheme="minorHAnsi" w:hAnsiTheme="minorHAnsi"/>
          <w:sz w:val="22"/>
          <w:szCs w:val="22"/>
        </w:rPr>
        <w:t>Howard</w:t>
      </w:r>
      <w:r w:rsidRPr="003C1660">
        <w:rPr>
          <w:rFonts w:asciiTheme="minorHAnsi" w:hAnsiTheme="minorHAnsi"/>
          <w:sz w:val="22"/>
          <w:szCs w:val="22"/>
          <w:lang w:val="el-GR"/>
        </w:rPr>
        <w:t xml:space="preserve">, Τι είναι σκηνογραφία, μετάφραση: Ευαγγελία </w:t>
      </w:r>
      <w:proofErr w:type="spellStart"/>
      <w:r w:rsidRPr="003C1660">
        <w:rPr>
          <w:rFonts w:asciiTheme="minorHAnsi" w:hAnsiTheme="minorHAnsi"/>
          <w:sz w:val="22"/>
          <w:szCs w:val="22"/>
          <w:lang w:val="el-GR"/>
        </w:rPr>
        <w:t>Κινρίκε</w:t>
      </w:r>
      <w:proofErr w:type="spellEnd"/>
      <w:r w:rsidRPr="003C1660">
        <w:rPr>
          <w:rFonts w:asciiTheme="minorHAnsi" w:hAnsiTheme="minorHAnsi"/>
          <w:sz w:val="22"/>
          <w:szCs w:val="22"/>
          <w:lang w:val="el-GR"/>
        </w:rPr>
        <w:t xml:space="preserve">, </w:t>
      </w:r>
      <w:r w:rsidR="008748C7" w:rsidRPr="003C1660">
        <w:rPr>
          <w:rFonts w:asciiTheme="minorHAnsi" w:hAnsiTheme="minorHAnsi"/>
          <w:sz w:val="22"/>
          <w:szCs w:val="22"/>
          <w:lang w:val="el-GR"/>
        </w:rPr>
        <w:t>(</w:t>
      </w:r>
      <w:r w:rsidRPr="003C1660">
        <w:rPr>
          <w:rFonts w:asciiTheme="minorHAnsi" w:hAnsiTheme="minorHAnsi"/>
          <w:sz w:val="22"/>
          <w:szCs w:val="22"/>
          <w:lang w:val="el-GR"/>
        </w:rPr>
        <w:t>Επίκεντρο</w:t>
      </w:r>
      <w:r w:rsidR="008748C7" w:rsidRPr="003C1660">
        <w:rPr>
          <w:rFonts w:asciiTheme="minorHAnsi" w:hAnsiTheme="minorHAnsi"/>
          <w:sz w:val="22"/>
          <w:szCs w:val="22"/>
          <w:lang w:val="el-GR"/>
        </w:rPr>
        <w:t>, 2002).</w:t>
      </w:r>
    </w:p>
    <w:p w:rsidR="009D72BA" w:rsidRPr="003C1660" w:rsidRDefault="009D72BA" w:rsidP="009D72BA">
      <w:pPr>
        <w:rPr>
          <w:rFonts w:asciiTheme="minorHAnsi" w:hAnsiTheme="minorHAnsi"/>
          <w:sz w:val="22"/>
          <w:szCs w:val="22"/>
          <w:lang w:val="el-GR"/>
        </w:rPr>
      </w:pPr>
      <w:r w:rsidRPr="003C1660">
        <w:rPr>
          <w:rFonts w:asciiTheme="minorHAnsi" w:hAnsiTheme="minorHAnsi"/>
          <w:sz w:val="22"/>
          <w:szCs w:val="22"/>
          <w:lang w:val="el-GR"/>
        </w:rPr>
        <w:t xml:space="preserve">[2] </w:t>
      </w:r>
      <w:r w:rsidRPr="003C1660">
        <w:rPr>
          <w:rFonts w:asciiTheme="minorHAnsi" w:hAnsiTheme="minorHAnsi"/>
          <w:sz w:val="22"/>
          <w:szCs w:val="22"/>
        </w:rPr>
        <w:t>Marcel</w:t>
      </w:r>
      <w:r w:rsidRPr="003C1660">
        <w:rPr>
          <w:rFonts w:asciiTheme="minorHAnsi" w:hAnsiTheme="minorHAnsi"/>
          <w:sz w:val="22"/>
          <w:szCs w:val="22"/>
          <w:lang w:val="el-GR"/>
        </w:rPr>
        <w:t xml:space="preserve"> </w:t>
      </w:r>
      <w:r w:rsidRPr="003C1660">
        <w:rPr>
          <w:rFonts w:asciiTheme="minorHAnsi" w:hAnsiTheme="minorHAnsi"/>
          <w:sz w:val="22"/>
          <w:szCs w:val="22"/>
        </w:rPr>
        <w:t>Martin</w:t>
      </w:r>
      <w:r w:rsidRPr="003C1660">
        <w:rPr>
          <w:rFonts w:asciiTheme="minorHAnsi" w:hAnsiTheme="minorHAnsi"/>
          <w:sz w:val="22"/>
          <w:szCs w:val="22"/>
          <w:lang w:val="el-GR"/>
        </w:rPr>
        <w:t xml:space="preserve">, “Η γλώσσα του κινηματογράφου”, μετάφραση: Ευγενία </w:t>
      </w:r>
      <w:proofErr w:type="spellStart"/>
      <w:r w:rsidRPr="003C1660">
        <w:rPr>
          <w:rFonts w:asciiTheme="minorHAnsi" w:hAnsiTheme="minorHAnsi"/>
          <w:sz w:val="22"/>
          <w:szCs w:val="22"/>
          <w:lang w:val="el-GR"/>
        </w:rPr>
        <w:t>Χατζίκου</w:t>
      </w:r>
      <w:proofErr w:type="spellEnd"/>
      <w:r w:rsidRPr="003C1660">
        <w:rPr>
          <w:rFonts w:asciiTheme="minorHAnsi" w:hAnsiTheme="minorHAnsi"/>
          <w:sz w:val="22"/>
          <w:szCs w:val="22"/>
          <w:lang w:val="el-GR"/>
        </w:rPr>
        <w:t xml:space="preserve">, </w:t>
      </w:r>
      <w:r w:rsidR="008748C7" w:rsidRPr="003C1660">
        <w:rPr>
          <w:rFonts w:asciiTheme="minorHAnsi" w:hAnsiTheme="minorHAnsi"/>
          <w:sz w:val="22"/>
          <w:szCs w:val="22"/>
          <w:lang w:val="el-GR"/>
        </w:rPr>
        <w:t>(</w:t>
      </w:r>
      <w:r w:rsidRPr="003C1660">
        <w:rPr>
          <w:rFonts w:asciiTheme="minorHAnsi" w:hAnsiTheme="minorHAnsi"/>
          <w:sz w:val="22"/>
          <w:szCs w:val="22"/>
          <w:lang w:val="el-GR"/>
        </w:rPr>
        <w:t>Κάλβος</w:t>
      </w:r>
      <w:r w:rsidR="008748C7" w:rsidRPr="003C1660">
        <w:rPr>
          <w:rFonts w:asciiTheme="minorHAnsi" w:hAnsiTheme="minorHAnsi"/>
          <w:sz w:val="22"/>
          <w:szCs w:val="22"/>
          <w:lang w:val="el-GR"/>
        </w:rPr>
        <w:t>, 1984).</w:t>
      </w:r>
    </w:p>
    <w:p w:rsidR="003C1660" w:rsidRPr="003C1660" w:rsidRDefault="003C1660" w:rsidP="003C1660">
      <w:pPr>
        <w:rPr>
          <w:rFonts w:asciiTheme="minorHAnsi" w:hAnsiTheme="minorHAnsi"/>
          <w:sz w:val="22"/>
          <w:szCs w:val="22"/>
        </w:rPr>
      </w:pPr>
      <w:proofErr w:type="gramStart"/>
      <w:r w:rsidRPr="003C1660">
        <w:rPr>
          <w:rFonts w:asciiTheme="minorHAnsi" w:hAnsiTheme="minorHAnsi"/>
          <w:sz w:val="22"/>
          <w:szCs w:val="22"/>
        </w:rPr>
        <w:t xml:space="preserve">[3] Dan </w:t>
      </w:r>
      <w:proofErr w:type="spellStart"/>
      <w:r w:rsidRPr="003C1660">
        <w:rPr>
          <w:rFonts w:asciiTheme="minorHAnsi" w:hAnsiTheme="minorHAnsi"/>
          <w:sz w:val="22"/>
          <w:szCs w:val="22"/>
        </w:rPr>
        <w:t>Ablan</w:t>
      </w:r>
      <w:proofErr w:type="spellEnd"/>
      <w:r w:rsidRPr="003C1660">
        <w:rPr>
          <w:rFonts w:asciiTheme="minorHAnsi" w:hAnsiTheme="minorHAnsi"/>
          <w:sz w:val="22"/>
          <w:szCs w:val="22"/>
        </w:rPr>
        <w:t xml:space="preserve">, </w:t>
      </w:r>
      <w:r w:rsidRPr="003C1660">
        <w:rPr>
          <w:rFonts w:asciiTheme="minorHAnsi" w:hAnsiTheme="minorHAnsi"/>
          <w:i/>
          <w:iCs/>
          <w:sz w:val="22"/>
          <w:szCs w:val="22"/>
        </w:rPr>
        <w:t>Digital Cinematography &amp; Directing</w:t>
      </w:r>
      <w:r w:rsidRPr="003C1660">
        <w:rPr>
          <w:rFonts w:asciiTheme="minorHAnsi" w:hAnsiTheme="minorHAnsi"/>
          <w:sz w:val="22"/>
          <w:szCs w:val="22"/>
        </w:rPr>
        <w:t>, 1st ed. (New Riders Press, 2002).</w:t>
      </w:r>
      <w:proofErr w:type="gramEnd"/>
    </w:p>
    <w:p w:rsidR="003C1660" w:rsidRPr="003C1660" w:rsidRDefault="003C1660" w:rsidP="003C1660">
      <w:pPr>
        <w:rPr>
          <w:rFonts w:asciiTheme="minorHAnsi" w:hAnsiTheme="minorHAnsi"/>
          <w:sz w:val="22"/>
          <w:szCs w:val="22"/>
        </w:rPr>
      </w:pPr>
      <w:r w:rsidRPr="003C1660">
        <w:rPr>
          <w:rFonts w:asciiTheme="minorHAnsi" w:hAnsiTheme="minorHAnsi"/>
          <w:sz w:val="22"/>
          <w:szCs w:val="22"/>
        </w:rPr>
        <w:t xml:space="preserve">[4] Ken </w:t>
      </w:r>
      <w:proofErr w:type="spellStart"/>
      <w:r w:rsidRPr="003C1660">
        <w:rPr>
          <w:rFonts w:asciiTheme="minorHAnsi" w:hAnsiTheme="minorHAnsi"/>
          <w:sz w:val="22"/>
          <w:szCs w:val="22"/>
        </w:rPr>
        <w:t>Dancyger</w:t>
      </w:r>
      <w:proofErr w:type="spellEnd"/>
      <w:r w:rsidRPr="003C1660">
        <w:rPr>
          <w:rFonts w:asciiTheme="minorHAnsi" w:hAnsiTheme="minorHAnsi"/>
          <w:sz w:val="22"/>
          <w:szCs w:val="22"/>
        </w:rPr>
        <w:t xml:space="preserve">, </w:t>
      </w:r>
      <w:r w:rsidRPr="003C1660">
        <w:rPr>
          <w:rFonts w:asciiTheme="minorHAnsi" w:hAnsiTheme="minorHAnsi"/>
          <w:i/>
          <w:iCs/>
          <w:sz w:val="22"/>
          <w:szCs w:val="22"/>
        </w:rPr>
        <w:t>Technique of Film and Video Editing, Second Edition: Theory and Practice</w:t>
      </w:r>
      <w:r w:rsidRPr="003C1660">
        <w:rPr>
          <w:rFonts w:asciiTheme="minorHAnsi" w:hAnsiTheme="minorHAnsi"/>
          <w:sz w:val="22"/>
          <w:szCs w:val="22"/>
        </w:rPr>
        <w:t>, 2nd ed. (Focal Press, 1996).</w:t>
      </w:r>
    </w:p>
    <w:p w:rsidR="003C1660" w:rsidRPr="003C1660" w:rsidRDefault="003C1660" w:rsidP="003C1660">
      <w:pPr>
        <w:rPr>
          <w:rFonts w:asciiTheme="minorHAnsi" w:hAnsiTheme="minorHAnsi"/>
          <w:sz w:val="22"/>
          <w:szCs w:val="22"/>
        </w:rPr>
      </w:pPr>
      <w:r w:rsidRPr="003C1660">
        <w:rPr>
          <w:rFonts w:asciiTheme="minorHAnsi" w:hAnsiTheme="minorHAnsi"/>
          <w:sz w:val="22"/>
          <w:szCs w:val="22"/>
        </w:rPr>
        <w:t xml:space="preserve">[5] Rob Napoli and Chuck </w:t>
      </w:r>
      <w:proofErr w:type="spellStart"/>
      <w:r w:rsidRPr="003C1660">
        <w:rPr>
          <w:rFonts w:asciiTheme="minorHAnsi" w:hAnsiTheme="minorHAnsi"/>
          <w:sz w:val="22"/>
          <w:szCs w:val="22"/>
        </w:rPr>
        <w:t>Gloman</w:t>
      </w:r>
      <w:proofErr w:type="spellEnd"/>
      <w:r w:rsidRPr="003C1660">
        <w:rPr>
          <w:rFonts w:asciiTheme="minorHAnsi" w:hAnsiTheme="minorHAnsi"/>
          <w:sz w:val="22"/>
          <w:szCs w:val="22"/>
        </w:rPr>
        <w:t xml:space="preserve">, </w:t>
      </w:r>
      <w:r w:rsidRPr="003C1660">
        <w:rPr>
          <w:rFonts w:asciiTheme="minorHAnsi" w:hAnsiTheme="minorHAnsi"/>
          <w:i/>
          <w:iCs/>
          <w:sz w:val="22"/>
          <w:szCs w:val="22"/>
        </w:rPr>
        <w:t>Scenic Design and Lighting Techniques: A Basic Guide for Theatre</w:t>
      </w:r>
      <w:r w:rsidRPr="003C1660">
        <w:rPr>
          <w:rFonts w:asciiTheme="minorHAnsi" w:hAnsiTheme="minorHAnsi"/>
          <w:sz w:val="22"/>
          <w:szCs w:val="22"/>
        </w:rPr>
        <w:t xml:space="preserve"> (Focal Press, 2006). </w:t>
      </w:r>
    </w:p>
    <w:p w:rsidR="003C1660" w:rsidRPr="003C1660" w:rsidRDefault="003C1660" w:rsidP="003C1660">
      <w:pPr>
        <w:rPr>
          <w:rFonts w:asciiTheme="minorHAnsi" w:hAnsiTheme="minorHAnsi"/>
          <w:sz w:val="22"/>
          <w:szCs w:val="22"/>
        </w:rPr>
      </w:pPr>
      <w:r w:rsidRPr="003C1660">
        <w:rPr>
          <w:rFonts w:asciiTheme="minorHAnsi" w:hAnsiTheme="minorHAnsi"/>
          <w:sz w:val="22"/>
          <w:szCs w:val="22"/>
        </w:rPr>
        <w:t xml:space="preserve">[6] </w:t>
      </w:r>
      <w:proofErr w:type="spellStart"/>
      <w:r w:rsidRPr="003C1660">
        <w:rPr>
          <w:rFonts w:asciiTheme="minorHAnsi" w:hAnsiTheme="minorHAnsi"/>
          <w:sz w:val="22"/>
          <w:szCs w:val="22"/>
        </w:rPr>
        <w:t>Renato</w:t>
      </w:r>
      <w:proofErr w:type="spellEnd"/>
      <w:r w:rsidRPr="003C1660">
        <w:rPr>
          <w:rFonts w:asciiTheme="minorHAnsi" w:hAnsiTheme="minorHAnsi"/>
          <w:sz w:val="22"/>
          <w:szCs w:val="22"/>
        </w:rPr>
        <w:t xml:space="preserve"> Lori, </w:t>
      </w:r>
      <w:r w:rsidRPr="003C1660">
        <w:rPr>
          <w:rFonts w:asciiTheme="minorHAnsi" w:hAnsiTheme="minorHAnsi"/>
          <w:i/>
          <w:iCs/>
          <w:sz w:val="22"/>
          <w:szCs w:val="22"/>
        </w:rPr>
        <w:t xml:space="preserve">Le métier de </w:t>
      </w:r>
      <w:proofErr w:type="spellStart"/>
      <w:proofErr w:type="gramStart"/>
      <w:r w:rsidRPr="003C1660">
        <w:rPr>
          <w:rFonts w:asciiTheme="minorHAnsi" w:hAnsiTheme="minorHAnsi"/>
          <w:i/>
          <w:iCs/>
          <w:sz w:val="22"/>
          <w:szCs w:val="22"/>
        </w:rPr>
        <w:t>scénographe</w:t>
      </w:r>
      <w:proofErr w:type="spellEnd"/>
      <w:r w:rsidRPr="003C1660">
        <w:rPr>
          <w:rFonts w:asciiTheme="minorHAnsi" w:hAnsiTheme="minorHAnsi"/>
          <w:i/>
          <w:iCs/>
          <w:sz w:val="22"/>
          <w:szCs w:val="22"/>
        </w:rPr>
        <w:t xml:space="preserve"> :</w:t>
      </w:r>
      <w:proofErr w:type="gramEnd"/>
      <w:r w:rsidRPr="003C1660">
        <w:rPr>
          <w:rFonts w:asciiTheme="minorHAnsi" w:hAnsiTheme="minorHAnsi"/>
          <w:i/>
          <w:iCs/>
          <w:sz w:val="22"/>
          <w:szCs w:val="22"/>
        </w:rPr>
        <w:t xml:space="preserve"> Au </w:t>
      </w:r>
      <w:proofErr w:type="spellStart"/>
      <w:r w:rsidRPr="003C1660">
        <w:rPr>
          <w:rFonts w:asciiTheme="minorHAnsi" w:hAnsiTheme="minorHAnsi"/>
          <w:i/>
          <w:iCs/>
          <w:sz w:val="22"/>
          <w:szCs w:val="22"/>
        </w:rPr>
        <w:t>cinéma</w:t>
      </w:r>
      <w:proofErr w:type="spellEnd"/>
      <w:r w:rsidRPr="003C1660">
        <w:rPr>
          <w:rFonts w:asciiTheme="minorHAnsi" w:hAnsiTheme="minorHAnsi"/>
          <w:i/>
          <w:iCs/>
          <w:sz w:val="22"/>
          <w:szCs w:val="22"/>
        </w:rPr>
        <w:t xml:space="preserve">, au </w:t>
      </w:r>
      <w:proofErr w:type="spellStart"/>
      <w:r w:rsidRPr="003C1660">
        <w:rPr>
          <w:rFonts w:asciiTheme="minorHAnsi" w:hAnsiTheme="minorHAnsi"/>
          <w:i/>
          <w:iCs/>
          <w:sz w:val="22"/>
          <w:szCs w:val="22"/>
        </w:rPr>
        <w:t>théâtre</w:t>
      </w:r>
      <w:proofErr w:type="spellEnd"/>
      <w:r w:rsidRPr="003C1660">
        <w:rPr>
          <w:rFonts w:asciiTheme="minorHAnsi" w:hAnsiTheme="minorHAnsi"/>
          <w:i/>
          <w:iCs/>
          <w:sz w:val="22"/>
          <w:szCs w:val="22"/>
        </w:rPr>
        <w:t xml:space="preserve"> et à la </w:t>
      </w:r>
      <w:proofErr w:type="spellStart"/>
      <w:r w:rsidRPr="003C1660">
        <w:rPr>
          <w:rFonts w:asciiTheme="minorHAnsi" w:hAnsiTheme="minorHAnsi"/>
          <w:i/>
          <w:iCs/>
          <w:sz w:val="22"/>
          <w:szCs w:val="22"/>
        </w:rPr>
        <w:t>télévision</w:t>
      </w:r>
      <w:proofErr w:type="spellEnd"/>
      <w:r w:rsidRPr="003C1660">
        <w:rPr>
          <w:rFonts w:asciiTheme="minorHAnsi" w:hAnsiTheme="minorHAnsi"/>
          <w:sz w:val="22"/>
          <w:szCs w:val="22"/>
        </w:rPr>
        <w:t xml:space="preserve"> (</w:t>
      </w:r>
      <w:proofErr w:type="spellStart"/>
      <w:r w:rsidRPr="003C1660">
        <w:rPr>
          <w:rFonts w:asciiTheme="minorHAnsi" w:hAnsiTheme="minorHAnsi"/>
          <w:sz w:val="22"/>
          <w:szCs w:val="22"/>
        </w:rPr>
        <w:t>Gremese</w:t>
      </w:r>
      <w:proofErr w:type="spellEnd"/>
      <w:r w:rsidRPr="003C1660">
        <w:rPr>
          <w:rFonts w:asciiTheme="minorHAnsi" w:hAnsiTheme="minorHAnsi"/>
          <w:sz w:val="22"/>
          <w:szCs w:val="22"/>
        </w:rPr>
        <w:t xml:space="preserve">, 2006).  </w:t>
      </w:r>
    </w:p>
    <w:p w:rsidR="003C1660" w:rsidRPr="00CD0C8C" w:rsidRDefault="003C1660" w:rsidP="003C1660">
      <w:pPr>
        <w:rPr>
          <w:rFonts w:asciiTheme="minorHAnsi" w:hAnsiTheme="minorHAnsi"/>
          <w:sz w:val="22"/>
          <w:szCs w:val="22"/>
        </w:rPr>
      </w:pPr>
      <w:r w:rsidRPr="003C1660">
        <w:rPr>
          <w:rFonts w:asciiTheme="minorHAnsi" w:hAnsiTheme="minorHAnsi"/>
          <w:sz w:val="22"/>
          <w:szCs w:val="22"/>
        </w:rPr>
        <w:lastRenderedPageBreak/>
        <w:t xml:space="preserve">[7] Matt Hanson, Matt. </w:t>
      </w:r>
      <w:r w:rsidRPr="003C1660">
        <w:rPr>
          <w:rFonts w:asciiTheme="minorHAnsi" w:hAnsiTheme="minorHAnsi"/>
          <w:i/>
          <w:iCs/>
          <w:sz w:val="22"/>
          <w:szCs w:val="22"/>
        </w:rPr>
        <w:t xml:space="preserve">Building Sci-Fi </w:t>
      </w:r>
      <w:proofErr w:type="spellStart"/>
      <w:r w:rsidRPr="003C1660">
        <w:rPr>
          <w:rFonts w:asciiTheme="minorHAnsi" w:hAnsiTheme="minorHAnsi"/>
          <w:i/>
          <w:iCs/>
          <w:sz w:val="22"/>
          <w:szCs w:val="22"/>
        </w:rPr>
        <w:t>Moviescapes</w:t>
      </w:r>
      <w:proofErr w:type="spellEnd"/>
      <w:r w:rsidRPr="003C1660">
        <w:rPr>
          <w:rFonts w:asciiTheme="minorHAnsi" w:hAnsiTheme="minorHAnsi"/>
          <w:i/>
          <w:iCs/>
          <w:sz w:val="22"/>
          <w:szCs w:val="22"/>
        </w:rPr>
        <w:t xml:space="preserve">: The Science </w:t>
      </w:r>
      <w:proofErr w:type="gramStart"/>
      <w:r w:rsidRPr="003C1660">
        <w:rPr>
          <w:rFonts w:asciiTheme="minorHAnsi" w:hAnsiTheme="minorHAnsi"/>
          <w:i/>
          <w:iCs/>
          <w:sz w:val="22"/>
          <w:szCs w:val="22"/>
        </w:rPr>
        <w:t>Behind</w:t>
      </w:r>
      <w:proofErr w:type="gramEnd"/>
      <w:r w:rsidRPr="003C1660">
        <w:rPr>
          <w:rFonts w:asciiTheme="minorHAnsi" w:hAnsiTheme="minorHAnsi"/>
          <w:i/>
          <w:iCs/>
          <w:sz w:val="22"/>
          <w:szCs w:val="22"/>
        </w:rPr>
        <w:t xml:space="preserve"> the Fiction</w:t>
      </w:r>
      <w:r w:rsidRPr="003C1660">
        <w:rPr>
          <w:rFonts w:asciiTheme="minorHAnsi" w:hAnsiTheme="minorHAnsi"/>
          <w:sz w:val="22"/>
          <w:szCs w:val="22"/>
        </w:rPr>
        <w:t xml:space="preserve">. </w:t>
      </w:r>
      <w:proofErr w:type="gramStart"/>
      <w:r w:rsidRPr="003C1660">
        <w:rPr>
          <w:rFonts w:asciiTheme="minorHAnsi" w:hAnsiTheme="minorHAnsi"/>
          <w:sz w:val="22"/>
          <w:szCs w:val="22"/>
        </w:rPr>
        <w:t>Focal Press, 2005.</w:t>
      </w:r>
      <w:proofErr w:type="gramEnd"/>
      <w:r w:rsidRPr="003C1660">
        <w:rPr>
          <w:rFonts w:asciiTheme="minorHAnsi" w:hAnsiTheme="minorHAnsi"/>
          <w:sz w:val="22"/>
          <w:szCs w:val="22"/>
        </w:rPr>
        <w:t xml:space="preserve"> Print.</w:t>
      </w:r>
    </w:p>
    <w:p w:rsidR="00FE477E" w:rsidRDefault="0039178B" w:rsidP="003C1660">
      <w:pPr>
        <w:rPr>
          <w:rFonts w:asciiTheme="minorHAnsi" w:hAnsiTheme="minorHAnsi"/>
          <w:sz w:val="22"/>
          <w:szCs w:val="22"/>
        </w:rPr>
      </w:pPr>
      <w:r w:rsidRPr="0039178B">
        <w:rPr>
          <w:rFonts w:asciiTheme="minorHAnsi" w:hAnsiTheme="minorHAnsi"/>
          <w:sz w:val="22"/>
          <w:szCs w:val="22"/>
        </w:rPr>
        <w:t xml:space="preserve">[8] Charles S. Swartz, </w:t>
      </w:r>
      <w:r w:rsidRPr="0039178B">
        <w:rPr>
          <w:rFonts w:asciiTheme="minorHAnsi" w:hAnsiTheme="minorHAnsi"/>
          <w:i/>
          <w:iCs/>
          <w:sz w:val="22"/>
          <w:szCs w:val="22"/>
        </w:rPr>
        <w:t>Understanding Digital Cinema: A Professional Handbook</w:t>
      </w:r>
      <w:r w:rsidRPr="0039178B">
        <w:rPr>
          <w:rFonts w:asciiTheme="minorHAnsi" w:hAnsiTheme="minorHAnsi"/>
          <w:sz w:val="22"/>
          <w:szCs w:val="22"/>
        </w:rPr>
        <w:t>, 1st ed. (Focal Press, 2004). </w:t>
      </w:r>
    </w:p>
    <w:p w:rsidR="0039178B" w:rsidRPr="007E577B" w:rsidRDefault="00FE477E" w:rsidP="003C1660">
      <w:pPr>
        <w:rPr>
          <w:rFonts w:asciiTheme="minorHAnsi" w:hAnsiTheme="minorHAnsi"/>
          <w:sz w:val="22"/>
          <w:szCs w:val="22"/>
        </w:rPr>
      </w:pPr>
      <w:r w:rsidRPr="007114D2">
        <w:rPr>
          <w:rFonts w:asciiTheme="minorHAnsi" w:hAnsiTheme="minorHAnsi"/>
          <w:sz w:val="22"/>
          <w:szCs w:val="22"/>
        </w:rPr>
        <w:t>[9]</w:t>
      </w:r>
      <w:r w:rsidR="00D4624E" w:rsidRPr="00D4624E">
        <w:rPr>
          <w:rFonts w:asciiTheme="minorHAnsi" w:hAnsiTheme="minorHAnsi"/>
          <w:sz w:val="22"/>
          <w:szCs w:val="22"/>
        </w:rPr>
        <w:t xml:space="preserve"> </w:t>
      </w:r>
      <w:r w:rsidRPr="007114D2">
        <w:rPr>
          <w:rFonts w:asciiTheme="minorHAnsi" w:hAnsiTheme="minorHAnsi"/>
          <w:sz w:val="22"/>
          <w:szCs w:val="22"/>
        </w:rPr>
        <w:t xml:space="preserve">Paul Wheeler, </w:t>
      </w:r>
      <w:r w:rsidRPr="007114D2">
        <w:rPr>
          <w:rFonts w:asciiTheme="minorHAnsi" w:hAnsiTheme="minorHAnsi"/>
          <w:i/>
          <w:iCs/>
          <w:sz w:val="22"/>
          <w:szCs w:val="22"/>
        </w:rPr>
        <w:t>Digital Cinematography</w:t>
      </w:r>
      <w:r w:rsidRPr="007114D2">
        <w:rPr>
          <w:rFonts w:asciiTheme="minorHAnsi" w:hAnsiTheme="minorHAnsi"/>
          <w:sz w:val="22"/>
          <w:szCs w:val="22"/>
        </w:rPr>
        <w:t xml:space="preserve"> (Focal Press, 2001). </w:t>
      </w:r>
      <w:r w:rsidR="0039178B" w:rsidRPr="007114D2">
        <w:rPr>
          <w:rFonts w:asciiTheme="minorHAnsi" w:hAnsiTheme="minorHAnsi"/>
          <w:sz w:val="22"/>
          <w:szCs w:val="22"/>
        </w:rPr>
        <w:t xml:space="preserve"> </w:t>
      </w:r>
      <w:r w:rsidR="0039178B" w:rsidRPr="007114D2">
        <w:rPr>
          <w:rFonts w:asciiTheme="minorHAnsi" w:hAnsiTheme="minorHAnsi"/>
          <w:sz w:val="22"/>
          <w:szCs w:val="22"/>
        </w:rPr>
        <w:br/>
      </w:r>
      <w:r w:rsidR="00D4624E" w:rsidRPr="00466E5A">
        <w:rPr>
          <w:rFonts w:asciiTheme="minorHAnsi" w:hAnsiTheme="minorHAnsi"/>
          <w:sz w:val="22"/>
          <w:szCs w:val="22"/>
          <w:lang w:val="el-GR"/>
        </w:rPr>
        <w:t xml:space="preserve">[10] </w:t>
      </w:r>
      <w:r w:rsidR="00D4624E" w:rsidRPr="00D4624E">
        <w:rPr>
          <w:rFonts w:asciiTheme="minorHAnsi" w:hAnsiTheme="minorHAnsi"/>
          <w:sz w:val="22"/>
          <w:szCs w:val="22"/>
          <w:lang w:val="el-GR"/>
        </w:rPr>
        <w:t>Γιάννης</w:t>
      </w:r>
      <w:r w:rsidR="00D4624E" w:rsidRPr="00466E5A">
        <w:rPr>
          <w:rFonts w:asciiTheme="minorHAnsi" w:hAnsiTheme="minorHAnsi"/>
          <w:sz w:val="22"/>
          <w:szCs w:val="22"/>
          <w:lang w:val="el-GR"/>
        </w:rPr>
        <w:t xml:space="preserve"> </w:t>
      </w:r>
      <w:r w:rsidR="00D4624E" w:rsidRPr="00D4624E">
        <w:rPr>
          <w:rFonts w:asciiTheme="minorHAnsi" w:hAnsiTheme="minorHAnsi"/>
          <w:sz w:val="22"/>
          <w:szCs w:val="22"/>
          <w:lang w:val="el-GR"/>
        </w:rPr>
        <w:t>Βασιλειάδης</w:t>
      </w:r>
      <w:r w:rsidR="00D4624E" w:rsidRPr="00466E5A">
        <w:rPr>
          <w:rFonts w:asciiTheme="minorHAnsi" w:hAnsiTheme="minorHAnsi"/>
          <w:sz w:val="22"/>
          <w:szCs w:val="22"/>
          <w:lang w:val="el-GR"/>
        </w:rPr>
        <w:t xml:space="preserve">, </w:t>
      </w:r>
      <w:r w:rsidR="00D4624E" w:rsidRPr="00D4624E">
        <w:rPr>
          <w:rFonts w:asciiTheme="minorHAnsi" w:hAnsiTheme="minorHAnsi"/>
          <w:sz w:val="22"/>
          <w:szCs w:val="22"/>
        </w:rPr>
        <w:t>Animation</w:t>
      </w:r>
      <w:r w:rsidR="00D4624E" w:rsidRPr="00466E5A">
        <w:rPr>
          <w:rFonts w:asciiTheme="minorHAnsi" w:hAnsiTheme="minorHAnsi"/>
          <w:sz w:val="22"/>
          <w:szCs w:val="22"/>
          <w:lang w:val="el-GR"/>
        </w:rPr>
        <w:t xml:space="preserve"> </w:t>
      </w:r>
      <w:r w:rsidR="00D4624E" w:rsidRPr="00D4624E">
        <w:rPr>
          <w:rFonts w:asciiTheme="minorHAnsi" w:hAnsiTheme="minorHAnsi"/>
          <w:sz w:val="22"/>
          <w:szCs w:val="22"/>
          <w:lang w:val="el-GR"/>
        </w:rPr>
        <w:t>Ιστορία</w:t>
      </w:r>
      <w:r w:rsidR="00D4624E" w:rsidRPr="00466E5A">
        <w:rPr>
          <w:rFonts w:asciiTheme="minorHAnsi" w:hAnsiTheme="minorHAnsi"/>
          <w:sz w:val="22"/>
          <w:szCs w:val="22"/>
          <w:lang w:val="el-GR"/>
        </w:rPr>
        <w:t xml:space="preserve"> </w:t>
      </w:r>
      <w:r w:rsidR="00D4624E" w:rsidRPr="00D4624E">
        <w:rPr>
          <w:rFonts w:asciiTheme="minorHAnsi" w:hAnsiTheme="minorHAnsi"/>
          <w:sz w:val="22"/>
          <w:szCs w:val="22"/>
          <w:lang w:val="el-GR"/>
        </w:rPr>
        <w:t>και</w:t>
      </w:r>
      <w:r w:rsidR="00D4624E" w:rsidRPr="00466E5A">
        <w:rPr>
          <w:rFonts w:asciiTheme="minorHAnsi" w:hAnsiTheme="minorHAnsi"/>
          <w:sz w:val="22"/>
          <w:szCs w:val="22"/>
          <w:lang w:val="el-GR"/>
        </w:rPr>
        <w:t xml:space="preserve"> </w:t>
      </w:r>
      <w:r w:rsidR="00D4624E" w:rsidRPr="00D4624E">
        <w:rPr>
          <w:rFonts w:asciiTheme="minorHAnsi" w:hAnsiTheme="minorHAnsi"/>
          <w:sz w:val="22"/>
          <w:szCs w:val="22"/>
          <w:lang w:val="el-GR"/>
        </w:rPr>
        <w:t>αισθητική</w:t>
      </w:r>
      <w:r w:rsidR="00D4624E" w:rsidRPr="00466E5A">
        <w:rPr>
          <w:rFonts w:asciiTheme="minorHAnsi" w:hAnsiTheme="minorHAnsi"/>
          <w:sz w:val="22"/>
          <w:szCs w:val="22"/>
          <w:lang w:val="el-GR"/>
        </w:rPr>
        <w:t xml:space="preserve"> </w:t>
      </w:r>
      <w:r w:rsidR="00D4624E" w:rsidRPr="00D4624E">
        <w:rPr>
          <w:rFonts w:asciiTheme="minorHAnsi" w:hAnsiTheme="minorHAnsi"/>
          <w:sz w:val="22"/>
          <w:szCs w:val="22"/>
          <w:lang w:val="el-GR"/>
        </w:rPr>
        <w:t>του</w:t>
      </w:r>
      <w:r w:rsidR="00D4624E" w:rsidRPr="00466E5A">
        <w:rPr>
          <w:rFonts w:asciiTheme="minorHAnsi" w:hAnsiTheme="minorHAnsi"/>
          <w:sz w:val="22"/>
          <w:szCs w:val="22"/>
          <w:lang w:val="el-GR"/>
        </w:rPr>
        <w:t xml:space="preserve"> </w:t>
      </w:r>
      <w:r w:rsidR="00D4624E" w:rsidRPr="00D4624E">
        <w:rPr>
          <w:rFonts w:asciiTheme="minorHAnsi" w:hAnsiTheme="minorHAnsi"/>
          <w:sz w:val="22"/>
          <w:szCs w:val="22"/>
          <w:lang w:val="el-GR"/>
        </w:rPr>
        <w:t>κινουμένου</w:t>
      </w:r>
      <w:r w:rsidR="00D4624E" w:rsidRPr="00466E5A">
        <w:rPr>
          <w:rFonts w:asciiTheme="minorHAnsi" w:hAnsiTheme="minorHAnsi"/>
          <w:sz w:val="22"/>
          <w:szCs w:val="22"/>
          <w:lang w:val="el-GR"/>
        </w:rPr>
        <w:t xml:space="preserve"> </w:t>
      </w:r>
      <w:r w:rsidR="00D4624E" w:rsidRPr="00D4624E">
        <w:rPr>
          <w:rFonts w:asciiTheme="minorHAnsi" w:hAnsiTheme="minorHAnsi"/>
          <w:sz w:val="22"/>
          <w:szCs w:val="22"/>
          <w:lang w:val="el-GR"/>
        </w:rPr>
        <w:t>σχεδίου</w:t>
      </w:r>
      <w:r w:rsidR="00D4624E" w:rsidRPr="00466E5A">
        <w:rPr>
          <w:rFonts w:asciiTheme="minorHAnsi" w:hAnsiTheme="minorHAnsi"/>
          <w:sz w:val="22"/>
          <w:szCs w:val="22"/>
          <w:lang w:val="el-GR"/>
        </w:rPr>
        <w:t>, 1</w:t>
      </w:r>
      <w:proofErr w:type="spellStart"/>
      <w:r w:rsidR="00D4624E" w:rsidRPr="00D4624E">
        <w:rPr>
          <w:rFonts w:asciiTheme="minorHAnsi" w:hAnsiTheme="minorHAnsi"/>
          <w:sz w:val="22"/>
          <w:szCs w:val="22"/>
        </w:rPr>
        <w:t>st</w:t>
      </w:r>
      <w:proofErr w:type="spellEnd"/>
      <w:r w:rsidR="00D4624E" w:rsidRPr="00466E5A">
        <w:rPr>
          <w:rFonts w:asciiTheme="minorHAnsi" w:hAnsiTheme="minorHAnsi"/>
          <w:sz w:val="22"/>
          <w:szCs w:val="22"/>
          <w:lang w:val="el-GR"/>
        </w:rPr>
        <w:t xml:space="preserve"> </w:t>
      </w:r>
      <w:proofErr w:type="spellStart"/>
      <w:r w:rsidR="00D4624E" w:rsidRPr="00D4624E">
        <w:rPr>
          <w:rFonts w:asciiTheme="minorHAnsi" w:hAnsiTheme="minorHAnsi"/>
          <w:sz w:val="22"/>
          <w:szCs w:val="22"/>
        </w:rPr>
        <w:t>ed</w:t>
      </w:r>
      <w:proofErr w:type="spellEnd"/>
      <w:r w:rsidR="00D4624E" w:rsidRPr="00466E5A">
        <w:rPr>
          <w:rFonts w:asciiTheme="minorHAnsi" w:hAnsiTheme="minorHAnsi"/>
          <w:sz w:val="22"/>
          <w:szCs w:val="22"/>
          <w:lang w:val="el-GR"/>
        </w:rPr>
        <w:t xml:space="preserve">. </w:t>
      </w:r>
      <w:proofErr w:type="gramStart"/>
      <w:r w:rsidR="00D4624E" w:rsidRPr="007E577B">
        <w:rPr>
          <w:rFonts w:asciiTheme="minorHAnsi" w:hAnsiTheme="minorHAnsi"/>
          <w:sz w:val="22"/>
          <w:szCs w:val="22"/>
        </w:rPr>
        <w:t>(</w:t>
      </w:r>
      <w:r w:rsidR="00D4624E" w:rsidRPr="00C217CE">
        <w:rPr>
          <w:rFonts w:asciiTheme="minorHAnsi" w:hAnsiTheme="minorHAnsi"/>
          <w:sz w:val="22"/>
          <w:szCs w:val="22"/>
          <w:lang w:val="el-GR"/>
        </w:rPr>
        <w:t>Αιγόκερως</w:t>
      </w:r>
      <w:r w:rsidR="00D4624E" w:rsidRPr="007E577B">
        <w:rPr>
          <w:rFonts w:asciiTheme="minorHAnsi" w:hAnsiTheme="minorHAnsi"/>
          <w:sz w:val="22"/>
          <w:szCs w:val="22"/>
        </w:rPr>
        <w:t>, 2006).</w:t>
      </w:r>
      <w:proofErr w:type="gramEnd"/>
    </w:p>
    <w:p w:rsidR="00C217CE" w:rsidRDefault="00C217CE" w:rsidP="003C1660">
      <w:pPr>
        <w:rPr>
          <w:rFonts w:asciiTheme="minorHAnsi" w:hAnsiTheme="minorHAnsi"/>
          <w:sz w:val="22"/>
          <w:szCs w:val="22"/>
        </w:rPr>
      </w:pPr>
      <w:r w:rsidRPr="00C217CE">
        <w:rPr>
          <w:rFonts w:asciiTheme="minorHAnsi" w:hAnsiTheme="minorHAnsi"/>
          <w:sz w:val="22"/>
          <w:szCs w:val="22"/>
        </w:rPr>
        <w:t xml:space="preserve">[11] Thomas G. Smith, </w:t>
      </w:r>
      <w:r w:rsidRPr="00C217CE">
        <w:rPr>
          <w:rFonts w:asciiTheme="minorHAnsi" w:hAnsiTheme="minorHAnsi"/>
          <w:i/>
          <w:iCs/>
          <w:sz w:val="22"/>
          <w:szCs w:val="22"/>
        </w:rPr>
        <w:t>Industrial Light &amp; Magic: The Art of Special Effects</w:t>
      </w:r>
      <w:r w:rsidRPr="00C217CE">
        <w:rPr>
          <w:rFonts w:asciiTheme="minorHAnsi" w:hAnsiTheme="minorHAnsi"/>
          <w:sz w:val="22"/>
          <w:szCs w:val="22"/>
        </w:rPr>
        <w:t>, 1st ed. (Del Rey, 1987).</w:t>
      </w:r>
    </w:p>
    <w:p w:rsidR="00241C30" w:rsidRPr="00C33511" w:rsidRDefault="00241C30" w:rsidP="003C1660">
      <w:pPr>
        <w:rPr>
          <w:rFonts w:asciiTheme="minorHAnsi" w:hAnsiTheme="minorHAnsi"/>
          <w:sz w:val="22"/>
          <w:szCs w:val="22"/>
        </w:rPr>
      </w:pPr>
      <w:r w:rsidRPr="00241C30">
        <w:rPr>
          <w:rFonts w:asciiTheme="minorHAnsi" w:hAnsiTheme="minorHAnsi"/>
          <w:sz w:val="22"/>
          <w:szCs w:val="22"/>
        </w:rPr>
        <w:t xml:space="preserve">[12] Raymond Fielding, </w:t>
      </w:r>
      <w:r w:rsidRPr="00241C30">
        <w:rPr>
          <w:rFonts w:asciiTheme="minorHAnsi" w:hAnsiTheme="minorHAnsi"/>
          <w:i/>
          <w:iCs/>
          <w:sz w:val="22"/>
          <w:szCs w:val="22"/>
        </w:rPr>
        <w:t>Techniques of Special Effects of Cinematography</w:t>
      </w:r>
      <w:r w:rsidRPr="00241C30">
        <w:rPr>
          <w:rFonts w:asciiTheme="minorHAnsi" w:hAnsiTheme="minorHAnsi"/>
          <w:sz w:val="22"/>
          <w:szCs w:val="22"/>
        </w:rPr>
        <w:t>, 4th ed. (Focal Press, 1985). </w:t>
      </w:r>
    </w:p>
    <w:p w:rsidR="00C33511" w:rsidRPr="000544DF" w:rsidRDefault="00B71BC7" w:rsidP="003C1660">
      <w:pPr>
        <w:rPr>
          <w:rFonts w:asciiTheme="minorHAnsi" w:hAnsiTheme="minorHAnsi"/>
          <w:sz w:val="22"/>
          <w:szCs w:val="22"/>
          <w:lang w:val="el-GR"/>
        </w:rPr>
      </w:pPr>
      <w:r w:rsidRPr="00956793">
        <w:rPr>
          <w:rFonts w:asciiTheme="minorHAnsi" w:hAnsiTheme="minorHAnsi"/>
          <w:sz w:val="22"/>
          <w:szCs w:val="22"/>
        </w:rPr>
        <w:t>[13]</w:t>
      </w:r>
      <w:r w:rsidR="00956793">
        <w:rPr>
          <w:rFonts w:asciiTheme="minorHAnsi" w:hAnsiTheme="minorHAnsi"/>
          <w:sz w:val="22"/>
          <w:szCs w:val="22"/>
        </w:rPr>
        <w:t>David</w:t>
      </w:r>
      <w:r w:rsidR="00956793" w:rsidRPr="00956793">
        <w:rPr>
          <w:rFonts w:asciiTheme="minorHAnsi" w:hAnsiTheme="minorHAnsi"/>
          <w:sz w:val="22"/>
          <w:szCs w:val="22"/>
        </w:rPr>
        <w:t xml:space="preserve"> </w:t>
      </w:r>
      <w:proofErr w:type="spellStart"/>
      <w:r w:rsidR="00956793">
        <w:rPr>
          <w:rFonts w:asciiTheme="minorHAnsi" w:hAnsiTheme="minorHAnsi"/>
          <w:sz w:val="22"/>
          <w:szCs w:val="22"/>
        </w:rPr>
        <w:t>Bordwell</w:t>
      </w:r>
      <w:proofErr w:type="spellEnd"/>
      <w:r w:rsidR="00956793" w:rsidRPr="00956793">
        <w:rPr>
          <w:rFonts w:asciiTheme="minorHAnsi" w:hAnsiTheme="minorHAnsi"/>
          <w:sz w:val="22"/>
          <w:szCs w:val="22"/>
        </w:rPr>
        <w:t xml:space="preserve">, </w:t>
      </w:r>
      <w:r w:rsidR="00956793">
        <w:rPr>
          <w:rFonts w:asciiTheme="minorHAnsi" w:hAnsiTheme="minorHAnsi"/>
          <w:sz w:val="22"/>
          <w:szCs w:val="22"/>
        </w:rPr>
        <w:t>Kristin</w:t>
      </w:r>
      <w:r w:rsidR="00956793" w:rsidRPr="00956793">
        <w:rPr>
          <w:rFonts w:asciiTheme="minorHAnsi" w:hAnsiTheme="minorHAnsi"/>
          <w:sz w:val="22"/>
          <w:szCs w:val="22"/>
        </w:rPr>
        <w:t xml:space="preserve"> </w:t>
      </w:r>
      <w:r w:rsidR="00956793">
        <w:rPr>
          <w:rFonts w:asciiTheme="minorHAnsi" w:hAnsiTheme="minorHAnsi"/>
          <w:sz w:val="22"/>
          <w:szCs w:val="22"/>
        </w:rPr>
        <w:t>Thomson</w:t>
      </w:r>
      <w:r w:rsidR="00956793" w:rsidRPr="00956793">
        <w:rPr>
          <w:rFonts w:asciiTheme="minorHAnsi" w:hAnsiTheme="minorHAnsi"/>
          <w:sz w:val="22"/>
          <w:szCs w:val="22"/>
        </w:rPr>
        <w:t xml:space="preserve">, </w:t>
      </w:r>
      <w:r w:rsidR="00956793">
        <w:rPr>
          <w:rFonts w:asciiTheme="minorHAnsi" w:hAnsiTheme="minorHAnsi"/>
          <w:sz w:val="22"/>
          <w:szCs w:val="22"/>
          <w:lang w:val="el-GR"/>
        </w:rPr>
        <w:t>Εισαγωγή</w:t>
      </w:r>
      <w:r w:rsidR="00956793" w:rsidRPr="00956793">
        <w:rPr>
          <w:rFonts w:asciiTheme="minorHAnsi" w:hAnsiTheme="minorHAnsi"/>
          <w:sz w:val="22"/>
          <w:szCs w:val="22"/>
        </w:rPr>
        <w:t xml:space="preserve"> </w:t>
      </w:r>
      <w:r w:rsidR="00956793">
        <w:rPr>
          <w:rFonts w:asciiTheme="minorHAnsi" w:hAnsiTheme="minorHAnsi"/>
          <w:sz w:val="22"/>
          <w:szCs w:val="22"/>
          <w:lang w:val="el-GR"/>
        </w:rPr>
        <w:t>ση</w:t>
      </w:r>
      <w:r w:rsidR="00956793" w:rsidRPr="00956793">
        <w:rPr>
          <w:rFonts w:asciiTheme="minorHAnsi" w:hAnsiTheme="minorHAnsi"/>
          <w:sz w:val="22"/>
          <w:szCs w:val="22"/>
        </w:rPr>
        <w:t xml:space="preserve"> </w:t>
      </w:r>
      <w:r w:rsidR="00956793">
        <w:rPr>
          <w:rFonts w:asciiTheme="minorHAnsi" w:hAnsiTheme="minorHAnsi"/>
          <w:sz w:val="22"/>
          <w:szCs w:val="22"/>
          <w:lang w:val="el-GR"/>
        </w:rPr>
        <w:t>τέχνη</w:t>
      </w:r>
      <w:r w:rsidR="00956793" w:rsidRPr="00956793">
        <w:rPr>
          <w:rFonts w:asciiTheme="minorHAnsi" w:hAnsiTheme="minorHAnsi"/>
          <w:sz w:val="22"/>
          <w:szCs w:val="22"/>
        </w:rPr>
        <w:t xml:space="preserve"> </w:t>
      </w:r>
      <w:r w:rsidR="00956793">
        <w:rPr>
          <w:rFonts w:asciiTheme="minorHAnsi" w:hAnsiTheme="minorHAnsi"/>
          <w:sz w:val="22"/>
          <w:szCs w:val="22"/>
          <w:lang w:val="el-GR"/>
        </w:rPr>
        <w:t>του</w:t>
      </w:r>
      <w:r w:rsidR="00956793" w:rsidRPr="00956793">
        <w:rPr>
          <w:rFonts w:asciiTheme="minorHAnsi" w:hAnsiTheme="minorHAnsi"/>
          <w:sz w:val="22"/>
          <w:szCs w:val="22"/>
        </w:rPr>
        <w:t xml:space="preserve"> </w:t>
      </w:r>
      <w:r w:rsidR="00956793">
        <w:rPr>
          <w:rFonts w:asciiTheme="minorHAnsi" w:hAnsiTheme="minorHAnsi"/>
          <w:sz w:val="22"/>
          <w:szCs w:val="22"/>
          <w:lang w:val="el-GR"/>
        </w:rPr>
        <w:t>κινηματογράφου</w:t>
      </w:r>
      <w:r w:rsidR="00956793" w:rsidRPr="00956793">
        <w:rPr>
          <w:rFonts w:asciiTheme="minorHAnsi" w:hAnsiTheme="minorHAnsi"/>
          <w:sz w:val="22"/>
          <w:szCs w:val="22"/>
        </w:rPr>
        <w:t>, 5</w:t>
      </w:r>
      <w:r w:rsidR="00956793" w:rsidRPr="00956793">
        <w:rPr>
          <w:rFonts w:asciiTheme="minorHAnsi" w:hAnsiTheme="minorHAnsi"/>
          <w:sz w:val="22"/>
          <w:szCs w:val="22"/>
          <w:vertAlign w:val="superscript"/>
        </w:rPr>
        <w:t>th</w:t>
      </w:r>
      <w:r w:rsidR="00956793">
        <w:rPr>
          <w:rFonts w:asciiTheme="minorHAnsi" w:hAnsiTheme="minorHAnsi"/>
          <w:sz w:val="22"/>
          <w:szCs w:val="22"/>
        </w:rPr>
        <w:t xml:space="preserve"> ed. </w:t>
      </w:r>
      <w:r w:rsidR="00956793" w:rsidRPr="000544DF">
        <w:rPr>
          <w:rFonts w:asciiTheme="minorHAnsi" w:hAnsiTheme="minorHAnsi"/>
          <w:sz w:val="22"/>
          <w:szCs w:val="22"/>
          <w:lang w:val="el-GR"/>
        </w:rPr>
        <w:t>(</w:t>
      </w:r>
      <w:r w:rsidR="00956793">
        <w:rPr>
          <w:rFonts w:asciiTheme="minorHAnsi" w:hAnsiTheme="minorHAnsi"/>
          <w:sz w:val="22"/>
          <w:szCs w:val="22"/>
        </w:rPr>
        <w:t>the</w:t>
      </w:r>
      <w:r w:rsidR="00956793" w:rsidRPr="000544DF">
        <w:rPr>
          <w:rFonts w:asciiTheme="minorHAnsi" w:hAnsiTheme="minorHAnsi"/>
          <w:sz w:val="22"/>
          <w:szCs w:val="22"/>
          <w:lang w:val="el-GR"/>
        </w:rPr>
        <w:t xml:space="preserve"> </w:t>
      </w:r>
      <w:r w:rsidR="00956793">
        <w:rPr>
          <w:rFonts w:asciiTheme="minorHAnsi" w:hAnsiTheme="minorHAnsi"/>
          <w:sz w:val="22"/>
          <w:szCs w:val="22"/>
        </w:rPr>
        <w:t>McGraw</w:t>
      </w:r>
      <w:r w:rsidR="00956793" w:rsidRPr="000544DF">
        <w:rPr>
          <w:rFonts w:asciiTheme="minorHAnsi" w:hAnsiTheme="minorHAnsi"/>
          <w:sz w:val="22"/>
          <w:szCs w:val="22"/>
          <w:lang w:val="el-GR"/>
        </w:rPr>
        <w:t xml:space="preserve"> – </w:t>
      </w:r>
      <w:r w:rsidR="00956793">
        <w:rPr>
          <w:rFonts w:asciiTheme="minorHAnsi" w:hAnsiTheme="minorHAnsi"/>
          <w:sz w:val="22"/>
          <w:szCs w:val="22"/>
        </w:rPr>
        <w:t>Hill</w:t>
      </w:r>
      <w:r w:rsidR="00956793" w:rsidRPr="000544DF">
        <w:rPr>
          <w:rFonts w:asciiTheme="minorHAnsi" w:hAnsiTheme="minorHAnsi"/>
          <w:sz w:val="22"/>
          <w:szCs w:val="22"/>
          <w:lang w:val="el-GR"/>
        </w:rPr>
        <w:t xml:space="preserve"> </w:t>
      </w:r>
      <w:r w:rsidR="00956793">
        <w:rPr>
          <w:rFonts w:asciiTheme="minorHAnsi" w:hAnsiTheme="minorHAnsi"/>
          <w:sz w:val="22"/>
          <w:szCs w:val="22"/>
        </w:rPr>
        <w:t>Companies</w:t>
      </w:r>
      <w:r w:rsidR="00956793" w:rsidRPr="000544DF">
        <w:rPr>
          <w:rFonts w:asciiTheme="minorHAnsi" w:hAnsiTheme="minorHAnsi"/>
          <w:sz w:val="22"/>
          <w:szCs w:val="22"/>
          <w:lang w:val="el-GR"/>
        </w:rPr>
        <w:t xml:space="preserve">, 1997), </w:t>
      </w:r>
      <w:r w:rsidR="00956793">
        <w:rPr>
          <w:rFonts w:asciiTheme="minorHAnsi" w:hAnsiTheme="minorHAnsi"/>
          <w:sz w:val="22"/>
          <w:szCs w:val="22"/>
          <w:lang w:val="el-GR"/>
        </w:rPr>
        <w:t>μετάφραση</w:t>
      </w:r>
      <w:r w:rsidR="00956793" w:rsidRPr="000544DF">
        <w:rPr>
          <w:rFonts w:asciiTheme="minorHAnsi" w:hAnsiTheme="minorHAnsi"/>
          <w:sz w:val="22"/>
          <w:szCs w:val="22"/>
          <w:lang w:val="el-GR"/>
        </w:rPr>
        <w:t xml:space="preserve">: </w:t>
      </w:r>
      <w:r w:rsidR="00956793">
        <w:rPr>
          <w:rFonts w:asciiTheme="minorHAnsi" w:hAnsiTheme="minorHAnsi"/>
          <w:sz w:val="22"/>
          <w:szCs w:val="22"/>
          <w:lang w:val="el-GR"/>
        </w:rPr>
        <w:t>Κατερίνα</w:t>
      </w:r>
      <w:r w:rsidR="00956793" w:rsidRPr="000544DF">
        <w:rPr>
          <w:rFonts w:asciiTheme="minorHAnsi" w:hAnsiTheme="minorHAnsi"/>
          <w:sz w:val="22"/>
          <w:szCs w:val="22"/>
          <w:lang w:val="el-GR"/>
        </w:rPr>
        <w:t xml:space="preserve"> </w:t>
      </w:r>
      <w:proofErr w:type="spellStart"/>
      <w:r w:rsidR="00956793">
        <w:rPr>
          <w:rFonts w:asciiTheme="minorHAnsi" w:hAnsiTheme="minorHAnsi"/>
          <w:sz w:val="22"/>
          <w:szCs w:val="22"/>
          <w:lang w:val="el-GR"/>
        </w:rPr>
        <w:t>Κοκκινίδη</w:t>
      </w:r>
      <w:proofErr w:type="spellEnd"/>
    </w:p>
    <w:p w:rsidR="00956793" w:rsidRPr="00787C54" w:rsidRDefault="00956793" w:rsidP="003C1660">
      <w:pPr>
        <w:rPr>
          <w:rFonts w:asciiTheme="minorHAnsi" w:hAnsiTheme="minorHAnsi"/>
          <w:sz w:val="22"/>
          <w:szCs w:val="22"/>
          <w:lang w:val="el-GR"/>
        </w:rPr>
      </w:pPr>
      <w:r w:rsidRPr="00956793">
        <w:rPr>
          <w:rFonts w:asciiTheme="minorHAnsi" w:hAnsiTheme="minorHAnsi"/>
          <w:sz w:val="22"/>
          <w:szCs w:val="22"/>
          <w:lang w:val="el-GR"/>
        </w:rPr>
        <w:t xml:space="preserve">[14] </w:t>
      </w:r>
      <w:r>
        <w:rPr>
          <w:rFonts w:asciiTheme="minorHAnsi" w:hAnsiTheme="minorHAnsi"/>
          <w:sz w:val="22"/>
          <w:szCs w:val="22"/>
          <w:lang w:val="el-GR"/>
        </w:rPr>
        <w:t>Νίκος</w:t>
      </w:r>
      <w:r w:rsidRPr="00956793">
        <w:rPr>
          <w:rFonts w:asciiTheme="minorHAnsi" w:hAnsiTheme="minorHAnsi"/>
          <w:sz w:val="22"/>
          <w:szCs w:val="22"/>
          <w:lang w:val="el-GR"/>
        </w:rPr>
        <w:t xml:space="preserve"> </w:t>
      </w:r>
      <w:proofErr w:type="spellStart"/>
      <w:r>
        <w:rPr>
          <w:rFonts w:asciiTheme="minorHAnsi" w:hAnsiTheme="minorHAnsi"/>
          <w:sz w:val="22"/>
          <w:szCs w:val="22"/>
          <w:lang w:val="el-GR"/>
        </w:rPr>
        <w:t>Καβαγιάς</w:t>
      </w:r>
      <w:proofErr w:type="spellEnd"/>
      <w:r w:rsidRPr="00956793">
        <w:rPr>
          <w:rFonts w:asciiTheme="minorHAnsi" w:hAnsiTheme="minorHAnsi"/>
          <w:sz w:val="22"/>
          <w:szCs w:val="22"/>
          <w:lang w:val="el-GR"/>
        </w:rPr>
        <w:t xml:space="preserve">, </w:t>
      </w:r>
      <w:r>
        <w:rPr>
          <w:rFonts w:asciiTheme="minorHAnsi" w:hAnsiTheme="minorHAnsi"/>
          <w:sz w:val="22"/>
          <w:szCs w:val="22"/>
          <w:lang w:val="el-GR"/>
        </w:rPr>
        <w:t>Ο</w:t>
      </w:r>
      <w:r w:rsidRPr="00956793">
        <w:rPr>
          <w:rFonts w:asciiTheme="minorHAnsi" w:hAnsiTheme="minorHAnsi"/>
          <w:sz w:val="22"/>
          <w:szCs w:val="22"/>
          <w:lang w:val="el-GR"/>
        </w:rPr>
        <w:t xml:space="preserve"> </w:t>
      </w:r>
      <w:r>
        <w:rPr>
          <w:rFonts w:asciiTheme="minorHAnsi" w:hAnsiTheme="minorHAnsi"/>
          <w:sz w:val="22"/>
          <w:szCs w:val="22"/>
          <w:lang w:val="el-GR"/>
        </w:rPr>
        <w:t>κινηματογράφος χωρίς μυστικά και η τέχνη του οπερατέρ, (εκδόσεις Καστανιώτη, 2005)</w:t>
      </w:r>
    </w:p>
    <w:p w:rsidR="00787C54" w:rsidRPr="00787C54" w:rsidRDefault="00787C54" w:rsidP="003C1660">
      <w:pPr>
        <w:rPr>
          <w:rFonts w:asciiTheme="minorHAnsi" w:hAnsiTheme="minorHAnsi"/>
          <w:sz w:val="22"/>
          <w:szCs w:val="22"/>
        </w:rPr>
      </w:pPr>
      <w:r>
        <w:rPr>
          <w:rFonts w:asciiTheme="minorHAnsi" w:hAnsiTheme="minorHAnsi"/>
          <w:sz w:val="22"/>
          <w:szCs w:val="22"/>
        </w:rPr>
        <w:t>[15]</w:t>
      </w:r>
      <w:r w:rsidR="000544DF">
        <w:rPr>
          <w:rFonts w:asciiTheme="minorHAnsi" w:hAnsiTheme="minorHAnsi"/>
          <w:sz w:val="22"/>
          <w:szCs w:val="22"/>
        </w:rPr>
        <w:t xml:space="preserve"> Ben Long/ Sonja Schenk, the Digital Filmmaking handbook, 3</w:t>
      </w:r>
      <w:r w:rsidR="000544DF" w:rsidRPr="000544DF">
        <w:rPr>
          <w:rFonts w:asciiTheme="minorHAnsi" w:hAnsiTheme="minorHAnsi"/>
          <w:sz w:val="22"/>
          <w:szCs w:val="22"/>
          <w:vertAlign w:val="superscript"/>
        </w:rPr>
        <w:t>rd</w:t>
      </w:r>
      <w:r w:rsidR="000544DF">
        <w:rPr>
          <w:rFonts w:asciiTheme="minorHAnsi" w:hAnsiTheme="minorHAnsi"/>
          <w:sz w:val="22"/>
          <w:szCs w:val="22"/>
        </w:rPr>
        <w:t xml:space="preserve"> </w:t>
      </w:r>
      <w:proofErr w:type="gramStart"/>
      <w:r w:rsidR="000544DF">
        <w:rPr>
          <w:rFonts w:asciiTheme="minorHAnsi" w:hAnsiTheme="minorHAnsi"/>
          <w:sz w:val="22"/>
          <w:szCs w:val="22"/>
        </w:rPr>
        <w:t>ed</w:t>
      </w:r>
      <w:proofErr w:type="gramEnd"/>
      <w:r w:rsidR="000544DF">
        <w:rPr>
          <w:rFonts w:asciiTheme="minorHAnsi" w:hAnsiTheme="minorHAnsi"/>
          <w:sz w:val="22"/>
          <w:szCs w:val="22"/>
        </w:rPr>
        <w:t>. (Thomson Delmar Learning, 2006)</w:t>
      </w:r>
    </w:p>
    <w:p w:rsidR="009D72BA" w:rsidRPr="00787C54" w:rsidRDefault="009D72BA" w:rsidP="009D72BA">
      <w:pPr>
        <w:rPr>
          <w:rFonts w:asciiTheme="minorHAnsi" w:hAnsiTheme="minorHAnsi"/>
          <w:color w:val="C00000"/>
          <w:sz w:val="22"/>
          <w:szCs w:val="22"/>
        </w:rPr>
      </w:pPr>
    </w:p>
    <w:p w:rsidR="003A199A" w:rsidRPr="007E577B" w:rsidRDefault="003A199A" w:rsidP="003A199A">
      <w:pPr>
        <w:rPr>
          <w:rFonts w:asciiTheme="minorHAnsi" w:hAnsiTheme="minorHAnsi"/>
          <w:color w:val="7030A0"/>
          <w:sz w:val="22"/>
          <w:szCs w:val="22"/>
        </w:rPr>
      </w:pPr>
      <w:r w:rsidRPr="003A199A">
        <w:rPr>
          <w:rFonts w:asciiTheme="minorHAnsi" w:hAnsiTheme="minorHAnsi"/>
          <w:color w:val="7030A0"/>
          <w:sz w:val="22"/>
          <w:szCs w:val="22"/>
        </w:rPr>
        <w:t>Websites</w:t>
      </w:r>
    </w:p>
    <w:p w:rsidR="003A199A" w:rsidRPr="007E577B" w:rsidRDefault="003A199A" w:rsidP="003A199A">
      <w:pPr>
        <w:rPr>
          <w:rFonts w:asciiTheme="minorHAnsi" w:hAnsiTheme="minorHAnsi"/>
          <w:sz w:val="22"/>
          <w:szCs w:val="22"/>
        </w:rPr>
      </w:pPr>
      <w:r w:rsidRPr="007E577B">
        <w:rPr>
          <w:rFonts w:asciiTheme="minorHAnsi" w:hAnsiTheme="minorHAnsi"/>
          <w:sz w:val="22"/>
          <w:szCs w:val="22"/>
        </w:rPr>
        <w:t xml:space="preserve">{1} </w:t>
      </w:r>
      <w:hyperlink r:id="rId8" w:history="1">
        <w:r w:rsidR="00C071AF" w:rsidRPr="003F5159">
          <w:rPr>
            <w:rStyle w:val="Hyperlink"/>
            <w:rFonts w:asciiTheme="minorHAnsi" w:hAnsiTheme="minorHAnsi"/>
            <w:sz w:val="22"/>
            <w:szCs w:val="22"/>
          </w:rPr>
          <w:t>http://scratch.mit.edu/</w:t>
        </w:r>
      </w:hyperlink>
      <w:r w:rsidR="00C071AF">
        <w:rPr>
          <w:rFonts w:asciiTheme="minorHAnsi" w:hAnsiTheme="minorHAnsi"/>
          <w:sz w:val="22"/>
          <w:szCs w:val="22"/>
        </w:rPr>
        <w:t xml:space="preserve"> </w:t>
      </w:r>
    </w:p>
    <w:p w:rsidR="003A199A" w:rsidRPr="007E577B" w:rsidRDefault="00635081" w:rsidP="009D72BA">
      <w:pPr>
        <w:rPr>
          <w:rFonts w:asciiTheme="minorHAnsi" w:hAnsiTheme="minorHAnsi"/>
          <w:sz w:val="22"/>
          <w:szCs w:val="22"/>
        </w:rPr>
      </w:pPr>
      <w:r w:rsidRPr="007E577B">
        <w:rPr>
          <w:rFonts w:asciiTheme="minorHAnsi" w:hAnsiTheme="minorHAnsi"/>
          <w:sz w:val="22"/>
          <w:szCs w:val="22"/>
        </w:rPr>
        <w:t>{2}</w:t>
      </w:r>
      <w:r w:rsidRPr="007E577B">
        <w:t xml:space="preserve"> </w:t>
      </w:r>
      <w:hyperlink r:id="rId9" w:history="1">
        <w:r w:rsidR="00C071AF" w:rsidRPr="003F5159">
          <w:rPr>
            <w:rStyle w:val="Hyperlink"/>
            <w:rFonts w:asciiTheme="minorHAnsi" w:hAnsiTheme="minorHAnsi"/>
            <w:sz w:val="22"/>
            <w:szCs w:val="22"/>
          </w:rPr>
          <w:t>http://www.archivists.org/</w:t>
        </w:r>
      </w:hyperlink>
      <w:r w:rsidR="00C071AF">
        <w:rPr>
          <w:rFonts w:asciiTheme="minorHAnsi" w:hAnsiTheme="minorHAnsi"/>
          <w:sz w:val="22"/>
          <w:szCs w:val="22"/>
        </w:rPr>
        <w:t xml:space="preserve"> </w:t>
      </w:r>
    </w:p>
    <w:p w:rsidR="006E37D5" w:rsidRDefault="00414FE8" w:rsidP="009D72BA">
      <w:pPr>
        <w:rPr>
          <w:rFonts w:asciiTheme="minorHAnsi" w:hAnsiTheme="minorHAnsi"/>
          <w:sz w:val="22"/>
          <w:szCs w:val="22"/>
        </w:rPr>
      </w:pPr>
      <w:r>
        <w:rPr>
          <w:rFonts w:asciiTheme="minorHAnsi" w:hAnsiTheme="minorHAnsi"/>
          <w:sz w:val="22"/>
          <w:szCs w:val="22"/>
        </w:rPr>
        <w:t xml:space="preserve">{3} </w:t>
      </w:r>
      <w:hyperlink r:id="rId10" w:history="1">
        <w:r w:rsidR="009917F1" w:rsidRPr="00021035">
          <w:rPr>
            <w:rStyle w:val="Hyperlink"/>
            <w:rFonts w:asciiTheme="minorHAnsi" w:hAnsiTheme="minorHAnsi"/>
            <w:sz w:val="22"/>
            <w:szCs w:val="22"/>
          </w:rPr>
          <w:t>http://www.areteimagesoftware.visualnet.com/</w:t>
        </w:r>
      </w:hyperlink>
    </w:p>
    <w:p w:rsidR="009917F1" w:rsidRDefault="009917F1" w:rsidP="009D72BA">
      <w:pPr>
        <w:rPr>
          <w:rFonts w:asciiTheme="minorHAnsi" w:hAnsiTheme="minorHAnsi"/>
          <w:sz w:val="22"/>
          <w:szCs w:val="22"/>
        </w:rPr>
      </w:pPr>
      <w:r>
        <w:rPr>
          <w:rFonts w:asciiTheme="minorHAnsi" w:hAnsiTheme="minorHAnsi"/>
          <w:sz w:val="22"/>
          <w:szCs w:val="22"/>
        </w:rPr>
        <w:t xml:space="preserve">{4} </w:t>
      </w:r>
      <w:hyperlink r:id="rId11" w:history="1">
        <w:r w:rsidR="00E47202" w:rsidRPr="003F5159">
          <w:rPr>
            <w:rStyle w:val="Hyperlink"/>
            <w:rFonts w:asciiTheme="minorHAnsi" w:hAnsiTheme="minorHAnsi"/>
            <w:sz w:val="22"/>
            <w:szCs w:val="22"/>
          </w:rPr>
          <w:t>https://renderman.pixar.com/</w:t>
        </w:r>
      </w:hyperlink>
    </w:p>
    <w:p w:rsidR="00E47202" w:rsidRDefault="00E47202" w:rsidP="009D72BA">
      <w:pPr>
        <w:rPr>
          <w:rFonts w:asciiTheme="minorHAnsi" w:hAnsiTheme="minorHAnsi"/>
          <w:sz w:val="22"/>
          <w:szCs w:val="22"/>
        </w:rPr>
      </w:pPr>
      <w:r>
        <w:rPr>
          <w:rFonts w:asciiTheme="minorHAnsi" w:hAnsiTheme="minorHAnsi"/>
          <w:sz w:val="22"/>
          <w:szCs w:val="22"/>
        </w:rPr>
        <w:t xml:space="preserve">{5} </w:t>
      </w:r>
      <w:hyperlink r:id="rId12" w:history="1">
        <w:r w:rsidR="00C071AF" w:rsidRPr="003F5159">
          <w:rPr>
            <w:rStyle w:val="Hyperlink"/>
            <w:rFonts w:asciiTheme="minorHAnsi" w:hAnsiTheme="minorHAnsi"/>
            <w:sz w:val="22"/>
            <w:szCs w:val="22"/>
          </w:rPr>
          <w:t>http://www.technocrane.net/mainmenu.html</w:t>
        </w:r>
      </w:hyperlink>
    </w:p>
    <w:p w:rsidR="00C071AF" w:rsidRPr="00B2703C" w:rsidRDefault="00C071AF" w:rsidP="009D72BA">
      <w:pPr>
        <w:rPr>
          <w:rFonts w:asciiTheme="minorHAnsi" w:hAnsiTheme="minorHAnsi"/>
          <w:sz w:val="22"/>
          <w:szCs w:val="22"/>
        </w:rPr>
      </w:pPr>
      <w:r>
        <w:rPr>
          <w:rFonts w:asciiTheme="minorHAnsi" w:hAnsiTheme="minorHAnsi"/>
          <w:sz w:val="22"/>
          <w:szCs w:val="22"/>
        </w:rPr>
        <w:t xml:space="preserve">{6} </w:t>
      </w:r>
      <w:hyperlink r:id="rId13" w:history="1">
        <w:r w:rsidRPr="003F5159">
          <w:rPr>
            <w:rStyle w:val="Hyperlink"/>
            <w:rFonts w:asciiTheme="minorHAnsi" w:hAnsiTheme="minorHAnsi"/>
            <w:sz w:val="22"/>
            <w:szCs w:val="22"/>
          </w:rPr>
          <w:t>http://www.mediapostinc.com/animation.cfm?wid=27</w:t>
        </w:r>
      </w:hyperlink>
      <w:r w:rsidR="00B2703C">
        <w:rPr>
          <w:rFonts w:asciiTheme="minorHAnsi" w:hAnsiTheme="minorHAnsi"/>
          <w:sz w:val="22"/>
          <w:szCs w:val="22"/>
        </w:rPr>
        <w:t xml:space="preserve"> </w:t>
      </w:r>
    </w:p>
    <w:p w:rsidR="00B2703C" w:rsidRDefault="00B2703C" w:rsidP="00B2703C">
      <w:pPr>
        <w:rPr>
          <w:rFonts w:asciiTheme="minorHAnsi" w:hAnsiTheme="minorHAnsi"/>
          <w:sz w:val="22"/>
          <w:szCs w:val="22"/>
        </w:rPr>
      </w:pPr>
      <w:r w:rsidRPr="00B2703C">
        <w:rPr>
          <w:rFonts w:asciiTheme="minorHAnsi" w:hAnsiTheme="minorHAnsi"/>
          <w:sz w:val="22"/>
          <w:szCs w:val="22"/>
        </w:rPr>
        <w:t xml:space="preserve">{7} </w:t>
      </w:r>
      <w:hyperlink r:id="rId14" w:history="1">
        <w:r w:rsidRPr="00B2703C">
          <w:rPr>
            <w:rStyle w:val="Hyperlink"/>
            <w:rFonts w:asciiTheme="minorHAnsi" w:hAnsiTheme="minorHAnsi"/>
            <w:sz w:val="22"/>
            <w:szCs w:val="22"/>
          </w:rPr>
          <w:t>http://www.wired.com/magazine/2010/05/process_pixar/all/1</w:t>
        </w:r>
      </w:hyperlink>
      <w:r w:rsidRPr="00B2703C">
        <w:rPr>
          <w:rFonts w:asciiTheme="minorHAnsi" w:hAnsiTheme="minorHAnsi"/>
          <w:sz w:val="22"/>
          <w:szCs w:val="22"/>
        </w:rPr>
        <w:t xml:space="preserve"> (“wired” e - magazine)</w:t>
      </w:r>
    </w:p>
    <w:p w:rsidR="00466E5A" w:rsidRPr="004E07E9" w:rsidRDefault="00466E5A" w:rsidP="00B2703C">
      <w:pPr>
        <w:rPr>
          <w:rFonts w:asciiTheme="minorHAnsi" w:hAnsiTheme="minorHAnsi"/>
          <w:sz w:val="22"/>
          <w:szCs w:val="22"/>
        </w:rPr>
      </w:pPr>
      <w:r>
        <w:rPr>
          <w:rFonts w:asciiTheme="minorHAnsi" w:hAnsiTheme="minorHAnsi"/>
          <w:sz w:val="22"/>
          <w:szCs w:val="22"/>
        </w:rPr>
        <w:t xml:space="preserve">{8} </w:t>
      </w:r>
      <w:hyperlink r:id="rId15" w:history="1">
        <w:r w:rsidRPr="00C76149">
          <w:rPr>
            <w:rStyle w:val="Hyperlink"/>
            <w:rFonts w:asciiTheme="minorHAnsi" w:hAnsiTheme="minorHAnsi"/>
            <w:sz w:val="22"/>
            <w:szCs w:val="22"/>
          </w:rPr>
          <w:t>http://www.nvidia.com/object/feature_pixelshader.html</w:t>
        </w:r>
      </w:hyperlink>
      <w:r>
        <w:rPr>
          <w:rFonts w:asciiTheme="minorHAnsi" w:hAnsiTheme="minorHAnsi"/>
          <w:sz w:val="22"/>
          <w:szCs w:val="22"/>
        </w:rPr>
        <w:t xml:space="preserve"> </w:t>
      </w:r>
    </w:p>
    <w:p w:rsidR="00CE6FF5" w:rsidRPr="004E07E9" w:rsidRDefault="00CE6FF5" w:rsidP="00CE6FF5">
      <w:pPr>
        <w:rPr>
          <w:rFonts w:asciiTheme="minorHAnsi" w:hAnsiTheme="minorHAnsi" w:cstheme="minorHAnsi"/>
          <w:sz w:val="22"/>
          <w:szCs w:val="22"/>
        </w:rPr>
      </w:pPr>
      <w:r w:rsidRPr="004E07E9">
        <w:rPr>
          <w:rFonts w:asciiTheme="minorHAnsi" w:hAnsiTheme="minorHAnsi"/>
          <w:sz w:val="22"/>
          <w:szCs w:val="22"/>
        </w:rPr>
        <w:t xml:space="preserve">{9} </w:t>
      </w:r>
      <w:hyperlink r:id="rId16" w:history="1">
        <w:r w:rsidRPr="00457C7D">
          <w:rPr>
            <w:rStyle w:val="Hyperlink"/>
            <w:rFonts w:asciiTheme="minorHAnsi" w:hAnsiTheme="minorHAnsi" w:cstheme="minorHAnsi"/>
            <w:sz w:val="22"/>
            <w:szCs w:val="22"/>
          </w:rPr>
          <w:t>http://www.nvidia.com/object/feature_pixelshader.html</w:t>
        </w:r>
      </w:hyperlink>
      <w:r w:rsidRPr="004E07E9">
        <w:rPr>
          <w:rFonts w:asciiTheme="minorHAnsi" w:hAnsiTheme="minorHAnsi" w:cstheme="minorHAnsi"/>
          <w:sz w:val="22"/>
          <w:szCs w:val="22"/>
        </w:rPr>
        <w:t xml:space="preserve"> </w:t>
      </w:r>
    </w:p>
    <w:p w:rsidR="00CE6FF5" w:rsidRPr="004E07E9" w:rsidRDefault="00CE6FF5" w:rsidP="00CE6FF5">
      <w:pPr>
        <w:rPr>
          <w:rFonts w:asciiTheme="minorHAnsi" w:hAnsiTheme="minorHAnsi"/>
          <w:sz w:val="22"/>
          <w:szCs w:val="22"/>
        </w:rPr>
      </w:pPr>
      <w:r w:rsidRPr="004E07E9">
        <w:rPr>
          <w:rFonts w:asciiTheme="minorHAnsi" w:hAnsiTheme="minorHAnsi" w:cstheme="minorHAnsi"/>
          <w:sz w:val="22"/>
          <w:szCs w:val="22"/>
        </w:rPr>
        <w:t xml:space="preserve">{10} </w:t>
      </w:r>
      <w:hyperlink r:id="rId17" w:history="1">
        <w:r w:rsidR="004E07E9" w:rsidRPr="004E07E9">
          <w:rPr>
            <w:rStyle w:val="Hyperlink"/>
            <w:rFonts w:asciiTheme="minorHAnsi" w:hAnsiTheme="minorHAnsi" w:cstheme="minorHAnsi"/>
            <w:sz w:val="22"/>
            <w:szCs w:val="22"/>
          </w:rPr>
          <w:t>http://www.theasc.com/ac_magazine/April2010/PresidentsDesk/page1.php</w:t>
        </w:r>
      </w:hyperlink>
      <w:r w:rsidR="004E07E9" w:rsidRPr="004E07E9">
        <w:rPr>
          <w:rFonts w:asciiTheme="minorHAnsi" w:hAnsiTheme="minorHAnsi" w:cstheme="minorHAnsi"/>
          <w:sz w:val="22"/>
          <w:szCs w:val="22"/>
        </w:rPr>
        <w:t xml:space="preserve"> (</w:t>
      </w:r>
      <w:r w:rsidR="004E07E9" w:rsidRPr="004E07E9">
        <w:rPr>
          <w:rFonts w:asciiTheme="minorHAnsi" w:hAnsiTheme="minorHAnsi"/>
          <w:sz w:val="22"/>
          <w:szCs w:val="22"/>
        </w:rPr>
        <w:t xml:space="preserve">Michael </w:t>
      </w:r>
      <w:proofErr w:type="spellStart"/>
      <w:r w:rsidR="004E07E9" w:rsidRPr="004E07E9">
        <w:rPr>
          <w:rFonts w:asciiTheme="minorHAnsi" w:hAnsiTheme="minorHAnsi"/>
          <w:sz w:val="22"/>
          <w:szCs w:val="22"/>
        </w:rPr>
        <w:t>Goi</w:t>
      </w:r>
      <w:proofErr w:type="spellEnd"/>
      <w:r w:rsidR="004E07E9" w:rsidRPr="004E07E9">
        <w:rPr>
          <w:rFonts w:asciiTheme="minorHAnsi" w:hAnsiTheme="minorHAnsi"/>
          <w:sz w:val="22"/>
          <w:szCs w:val="22"/>
        </w:rPr>
        <w:t>, ASC</w:t>
      </w:r>
      <w:r w:rsidRPr="004E07E9">
        <w:rPr>
          <w:rFonts w:asciiTheme="minorHAnsi" w:hAnsiTheme="minorHAnsi"/>
          <w:sz w:val="22"/>
          <w:szCs w:val="22"/>
        </w:rPr>
        <w:t xml:space="preserve"> President American cinematographer, magazine’s digital edition, April 2010</w:t>
      </w:r>
      <w:r w:rsidR="004E07E9" w:rsidRPr="004E07E9">
        <w:rPr>
          <w:rFonts w:asciiTheme="minorHAnsi" w:hAnsiTheme="minorHAnsi"/>
          <w:sz w:val="22"/>
          <w:szCs w:val="22"/>
        </w:rPr>
        <w:t>)</w:t>
      </w:r>
    </w:p>
    <w:p w:rsidR="00A622CC" w:rsidRPr="004E07E9" w:rsidRDefault="00A622CC" w:rsidP="00CE6FF5">
      <w:pPr>
        <w:rPr>
          <w:rFonts w:asciiTheme="minorHAnsi" w:hAnsiTheme="minorHAnsi"/>
          <w:sz w:val="22"/>
          <w:szCs w:val="22"/>
        </w:rPr>
      </w:pPr>
      <w:r w:rsidRPr="004E07E9">
        <w:rPr>
          <w:rFonts w:asciiTheme="minorHAnsi" w:hAnsiTheme="minorHAnsi"/>
          <w:sz w:val="22"/>
          <w:szCs w:val="22"/>
        </w:rPr>
        <w:t>{11}</w:t>
      </w:r>
      <w:r w:rsidR="004E07E9" w:rsidRPr="004E07E9">
        <w:rPr>
          <w:rFonts w:asciiTheme="minorHAnsi" w:hAnsiTheme="minorHAnsi"/>
          <w:sz w:val="22"/>
          <w:szCs w:val="22"/>
        </w:rPr>
        <w:t xml:space="preserve"> </w:t>
      </w:r>
      <w:hyperlink r:id="rId18" w:history="1">
        <w:r w:rsidR="004E07E9" w:rsidRPr="004E07E9">
          <w:rPr>
            <w:rStyle w:val="Hyperlink"/>
            <w:rFonts w:asciiTheme="minorHAnsi" w:hAnsiTheme="minorHAnsi"/>
            <w:sz w:val="22"/>
            <w:szCs w:val="22"/>
          </w:rPr>
          <w:t>http://www.theasc.com/ac_magazine/April2010/AliceinWonderland/page1.php</w:t>
        </w:r>
      </w:hyperlink>
      <w:r w:rsidR="004E07E9" w:rsidRPr="004E07E9">
        <w:rPr>
          <w:rFonts w:asciiTheme="minorHAnsi" w:hAnsiTheme="minorHAnsi"/>
          <w:sz w:val="22"/>
          <w:szCs w:val="22"/>
        </w:rPr>
        <w:t xml:space="preserve"> </w:t>
      </w:r>
    </w:p>
    <w:p w:rsidR="00CE6FF5" w:rsidRPr="004E07E9" w:rsidRDefault="00CE6FF5" w:rsidP="00CE6FF5"/>
    <w:p w:rsidR="00CE6FF5" w:rsidRPr="004E07E9" w:rsidRDefault="00CE6FF5" w:rsidP="00B2703C">
      <w:pPr>
        <w:rPr>
          <w:rFonts w:asciiTheme="minorHAnsi" w:hAnsiTheme="minorHAnsi"/>
          <w:sz w:val="22"/>
          <w:szCs w:val="22"/>
        </w:rPr>
      </w:pPr>
      <w:r w:rsidRPr="004E07E9">
        <w:rPr>
          <w:rFonts w:asciiTheme="minorHAnsi" w:hAnsiTheme="minorHAnsi"/>
          <w:sz w:val="22"/>
          <w:szCs w:val="22"/>
        </w:rPr>
        <w:t xml:space="preserve"> </w:t>
      </w:r>
    </w:p>
    <w:p w:rsidR="000A6EBD" w:rsidRPr="007E577B" w:rsidRDefault="000A6EBD" w:rsidP="000A6EBD">
      <w:pPr>
        <w:pStyle w:val="ListParagraph"/>
        <w:rPr>
          <w:rFonts w:asciiTheme="minorHAnsi" w:hAnsiTheme="minorHAnsi"/>
          <w:sz w:val="22"/>
          <w:szCs w:val="22"/>
        </w:rPr>
      </w:pPr>
    </w:p>
    <w:sectPr w:rsidR="000A6EBD" w:rsidRPr="007E577B" w:rsidSect="002B69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dvP85CA">
    <w:panose1 w:val="00000000000000000000"/>
    <w:charset w:val="00"/>
    <w:family w:val="roman"/>
    <w:notTrueType/>
    <w:pitch w:val="default"/>
    <w:sig w:usb0="00000003" w:usb1="00000000" w:usb2="00000000" w:usb3="00000000" w:csb0="00000001" w:csb1="00000000"/>
  </w:font>
  <w:font w:name="AdvP85C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2724"/>
    <w:multiLevelType w:val="hybridMultilevel"/>
    <w:tmpl w:val="B2B6868E"/>
    <w:lvl w:ilvl="0" w:tplc="B3D68514">
      <w:start w:val="1"/>
      <w:numFmt w:val="decimal"/>
      <w:lvlText w:val="%1."/>
      <w:lvlJc w:val="left"/>
      <w:pPr>
        <w:ind w:left="720" w:hanging="360"/>
      </w:pPr>
      <w:rPr>
        <w:rFonts w:hint="default"/>
        <w:color w:val="7030A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A704D"/>
    <w:multiLevelType w:val="hybridMultilevel"/>
    <w:tmpl w:val="FFBC8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0C449E"/>
    <w:multiLevelType w:val="hybridMultilevel"/>
    <w:tmpl w:val="B1AED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C006B8"/>
    <w:multiLevelType w:val="hybridMultilevel"/>
    <w:tmpl w:val="E9CC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6C6BBF"/>
    <w:multiLevelType w:val="hybridMultilevel"/>
    <w:tmpl w:val="74E28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7423AC"/>
    <w:multiLevelType w:val="hybridMultilevel"/>
    <w:tmpl w:val="BABC5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8133DA"/>
    <w:multiLevelType w:val="hybridMultilevel"/>
    <w:tmpl w:val="50AAF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9D72BA"/>
    <w:rsid w:val="000222C7"/>
    <w:rsid w:val="0002689E"/>
    <w:rsid w:val="000544DF"/>
    <w:rsid w:val="00073B73"/>
    <w:rsid w:val="00080F1D"/>
    <w:rsid w:val="000834D3"/>
    <w:rsid w:val="000A6EBD"/>
    <w:rsid w:val="001006EB"/>
    <w:rsid w:val="00121305"/>
    <w:rsid w:val="00180725"/>
    <w:rsid w:val="00184DCE"/>
    <w:rsid w:val="001A7DEF"/>
    <w:rsid w:val="001B1CD5"/>
    <w:rsid w:val="001F0B02"/>
    <w:rsid w:val="00241C30"/>
    <w:rsid w:val="00242D61"/>
    <w:rsid w:val="00246C5E"/>
    <w:rsid w:val="00276E22"/>
    <w:rsid w:val="002A5CFB"/>
    <w:rsid w:val="002B6984"/>
    <w:rsid w:val="002C6BE4"/>
    <w:rsid w:val="00300499"/>
    <w:rsid w:val="00366982"/>
    <w:rsid w:val="0039178B"/>
    <w:rsid w:val="003A199A"/>
    <w:rsid w:val="003C1660"/>
    <w:rsid w:val="00414FE8"/>
    <w:rsid w:val="0042079F"/>
    <w:rsid w:val="00425EEC"/>
    <w:rsid w:val="004270E8"/>
    <w:rsid w:val="00443544"/>
    <w:rsid w:val="00454227"/>
    <w:rsid w:val="004543FB"/>
    <w:rsid w:val="004559B3"/>
    <w:rsid w:val="00466E5A"/>
    <w:rsid w:val="00471EAB"/>
    <w:rsid w:val="004D71D1"/>
    <w:rsid w:val="004E07E9"/>
    <w:rsid w:val="00574DD2"/>
    <w:rsid w:val="005C3C3D"/>
    <w:rsid w:val="005F7C09"/>
    <w:rsid w:val="00635081"/>
    <w:rsid w:val="00680289"/>
    <w:rsid w:val="00690EF7"/>
    <w:rsid w:val="006E37D5"/>
    <w:rsid w:val="006E5A7F"/>
    <w:rsid w:val="007114D2"/>
    <w:rsid w:val="00755350"/>
    <w:rsid w:val="007768D5"/>
    <w:rsid w:val="00787C54"/>
    <w:rsid w:val="007C1830"/>
    <w:rsid w:val="007C3460"/>
    <w:rsid w:val="007E577B"/>
    <w:rsid w:val="007E6D61"/>
    <w:rsid w:val="00813EF7"/>
    <w:rsid w:val="00832AC2"/>
    <w:rsid w:val="00842D63"/>
    <w:rsid w:val="008748C7"/>
    <w:rsid w:val="008B2456"/>
    <w:rsid w:val="008D6118"/>
    <w:rsid w:val="008E6F7C"/>
    <w:rsid w:val="009070AE"/>
    <w:rsid w:val="00956793"/>
    <w:rsid w:val="009917F1"/>
    <w:rsid w:val="009B0DFA"/>
    <w:rsid w:val="009D72BA"/>
    <w:rsid w:val="009E11C2"/>
    <w:rsid w:val="00A26176"/>
    <w:rsid w:val="00A37F58"/>
    <w:rsid w:val="00A617AA"/>
    <w:rsid w:val="00A622CC"/>
    <w:rsid w:val="00AC22D7"/>
    <w:rsid w:val="00B2703C"/>
    <w:rsid w:val="00B42C12"/>
    <w:rsid w:val="00B63194"/>
    <w:rsid w:val="00B71BC7"/>
    <w:rsid w:val="00BE3255"/>
    <w:rsid w:val="00BE7895"/>
    <w:rsid w:val="00C071AF"/>
    <w:rsid w:val="00C217CE"/>
    <w:rsid w:val="00C31DD0"/>
    <w:rsid w:val="00C33511"/>
    <w:rsid w:val="00C53E43"/>
    <w:rsid w:val="00C87F9C"/>
    <w:rsid w:val="00C95374"/>
    <w:rsid w:val="00CC3F83"/>
    <w:rsid w:val="00CD0C8C"/>
    <w:rsid w:val="00CE6FF5"/>
    <w:rsid w:val="00D4624E"/>
    <w:rsid w:val="00D54B24"/>
    <w:rsid w:val="00D930DA"/>
    <w:rsid w:val="00DC0316"/>
    <w:rsid w:val="00DF2679"/>
    <w:rsid w:val="00E200DB"/>
    <w:rsid w:val="00E2259F"/>
    <w:rsid w:val="00E47202"/>
    <w:rsid w:val="00E7635A"/>
    <w:rsid w:val="00E86FAB"/>
    <w:rsid w:val="00EE0B56"/>
    <w:rsid w:val="00EF6420"/>
    <w:rsid w:val="00F65896"/>
    <w:rsid w:val="00F830B9"/>
    <w:rsid w:val="00FE47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2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2BA"/>
    <w:pPr>
      <w:ind w:left="720"/>
      <w:contextualSpacing/>
    </w:pPr>
  </w:style>
  <w:style w:type="character" w:styleId="Emphasis">
    <w:name w:val="Emphasis"/>
    <w:basedOn w:val="DefaultParagraphFont"/>
    <w:uiPriority w:val="20"/>
    <w:qFormat/>
    <w:rsid w:val="009D72BA"/>
    <w:rPr>
      <w:i/>
      <w:iCs/>
    </w:rPr>
  </w:style>
  <w:style w:type="character" w:styleId="Hyperlink">
    <w:name w:val="Hyperlink"/>
    <w:basedOn w:val="DefaultParagraphFont"/>
    <w:uiPriority w:val="99"/>
    <w:unhideWhenUsed/>
    <w:rsid w:val="00A37F58"/>
    <w:rPr>
      <w:color w:val="0000FF" w:themeColor="hyperlink"/>
      <w:u w:val="single"/>
    </w:rPr>
  </w:style>
  <w:style w:type="paragraph" w:styleId="BalloonText">
    <w:name w:val="Balloon Text"/>
    <w:basedOn w:val="Normal"/>
    <w:link w:val="BalloonTextChar"/>
    <w:uiPriority w:val="99"/>
    <w:semiHidden/>
    <w:unhideWhenUsed/>
    <w:rsid w:val="00E47202"/>
    <w:rPr>
      <w:rFonts w:ascii="Tahoma" w:hAnsi="Tahoma" w:cs="Tahoma"/>
      <w:sz w:val="16"/>
      <w:szCs w:val="16"/>
    </w:rPr>
  </w:style>
  <w:style w:type="character" w:customStyle="1" w:styleId="BalloonTextChar">
    <w:name w:val="Balloon Text Char"/>
    <w:basedOn w:val="DefaultParagraphFont"/>
    <w:link w:val="BalloonText"/>
    <w:uiPriority w:val="99"/>
    <w:semiHidden/>
    <w:rsid w:val="00E4720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atch.mit.edu/" TargetMode="External"/><Relationship Id="rId13" Type="http://schemas.openxmlformats.org/officeDocument/2006/relationships/hyperlink" Target="http://www.mediapostinc.com/animation.cfm?wid=27" TargetMode="External"/><Relationship Id="rId18" Type="http://schemas.openxmlformats.org/officeDocument/2006/relationships/hyperlink" Target="http://www.theasc.com/ac_magazine/April2010/AliceinWonderland/page1.php"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technocrane.net/mainmenu.html" TargetMode="External"/><Relationship Id="rId17" Type="http://schemas.openxmlformats.org/officeDocument/2006/relationships/hyperlink" Target="http://www.theasc.com/ac_magazine/April2010/PresidentsDesk/page1.php" TargetMode="External"/><Relationship Id="rId2" Type="http://schemas.openxmlformats.org/officeDocument/2006/relationships/numbering" Target="numbering.xml"/><Relationship Id="rId16" Type="http://schemas.openxmlformats.org/officeDocument/2006/relationships/hyperlink" Target="http://www.nvidia.com/object/feature_pixelshader.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renderman.pixar.com/" TargetMode="External"/><Relationship Id="rId5" Type="http://schemas.openxmlformats.org/officeDocument/2006/relationships/webSettings" Target="webSettings.xml"/><Relationship Id="rId15" Type="http://schemas.openxmlformats.org/officeDocument/2006/relationships/hyperlink" Target="http://www.nvidia.com/object/feature_pixelshader.html" TargetMode="External"/><Relationship Id="rId10" Type="http://schemas.openxmlformats.org/officeDocument/2006/relationships/hyperlink" Target="http://www.areteimagesoftware.visualnet.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chivists.org/" TargetMode="External"/><Relationship Id="rId14" Type="http://schemas.openxmlformats.org/officeDocument/2006/relationships/hyperlink" Target="http://www.wired.com/magazine/2010/05/process_pixar/al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8A4A2-A584-4B04-B889-62E9F5831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dc:creator>
  <cp:keywords/>
  <dc:description/>
  <cp:lastModifiedBy>Marianna</cp:lastModifiedBy>
  <cp:revision>17</cp:revision>
  <dcterms:created xsi:type="dcterms:W3CDTF">2010-05-21T12:27:00Z</dcterms:created>
  <dcterms:modified xsi:type="dcterms:W3CDTF">2010-06-24T07:01:00Z</dcterms:modified>
</cp:coreProperties>
</file>